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textAlignment w:val="top"/>
        <w:rPr>
          <w:rFonts w:hint="default" w:ascii="Times New Roman" w:hAnsi="Times New Roman" w:eastAsia="黑体" w:cs="Times New Roman"/>
          <w:color w:val="auto"/>
          <w:kern w:val="0"/>
          <w:sz w:val="40"/>
          <w:szCs w:val="40"/>
          <w:lang w:bidi="ar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</w:rPr>
        <w:t>：</w:t>
      </w:r>
      <w:r>
        <w:rPr>
          <w:rFonts w:hint="default" w:ascii="Times New Roman" w:hAnsi="Times New Roman" w:eastAsia="黑体" w:cs="Times New Roman"/>
          <w:color w:val="auto"/>
          <w:kern w:val="0"/>
          <w:sz w:val="40"/>
          <w:szCs w:val="40"/>
          <w:lang w:bidi="ar"/>
        </w:rPr>
        <w:t xml:space="preserve"> 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</w:rPr>
        <w:t>2020年度望城区民办养老机构运营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0"/>
          <w:szCs w:val="40"/>
          <w:lang w:val="en-US" w:eastAsia="zh-CN"/>
        </w:rPr>
        <w:t>区级配套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</w:rPr>
        <w:t>补贴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0"/>
          <w:szCs w:val="40"/>
          <w:lang w:val="en-US" w:eastAsia="zh-CN"/>
        </w:rPr>
        <w:t>拨付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</w:rPr>
        <w:t>表</w:t>
      </w:r>
    </w:p>
    <w:p>
      <w:pPr>
        <w:spacing w:line="500" w:lineRule="exact"/>
        <w:jc w:val="center"/>
        <w:textAlignment w:val="top"/>
        <w:rPr>
          <w:rFonts w:hint="default" w:ascii="Times New Roman" w:hAnsi="Times New Roman" w:eastAsia="楷体_GB2312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28"/>
          <w:szCs w:val="28"/>
        </w:rPr>
        <w:t>（起止时间：2019年1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color w:val="auto"/>
          <w:kern w:val="0"/>
          <w:sz w:val="28"/>
          <w:szCs w:val="28"/>
        </w:rPr>
        <w:t>月1日-2020年9月30日）</w:t>
      </w:r>
    </w:p>
    <w:tbl>
      <w:tblPr>
        <w:tblStyle w:val="5"/>
        <w:tblW w:w="1398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3044"/>
        <w:gridCol w:w="772"/>
        <w:gridCol w:w="1084"/>
        <w:gridCol w:w="796"/>
        <w:gridCol w:w="1050"/>
        <w:gridCol w:w="785"/>
        <w:gridCol w:w="1073"/>
        <w:gridCol w:w="1530"/>
        <w:gridCol w:w="1701"/>
        <w:gridCol w:w="14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lang w:bidi="ar"/>
              </w:rPr>
              <w:t>机构名称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lang w:bidi="ar"/>
              </w:rPr>
              <w:t>自理老年人</w:t>
            </w: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lang w:bidi="ar"/>
              </w:rPr>
              <w:t>部分失能老年人</w:t>
            </w:r>
          </w:p>
        </w:tc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lang w:bidi="ar"/>
              </w:rPr>
              <w:t>失能老年人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本次区级配套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lang w:bidi="ar"/>
              </w:rPr>
              <w:t>补贴金额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lang w:bidi="ar"/>
              </w:rPr>
              <w:t>市、区县按照4:6比例分担，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lang w:bidi="ar"/>
              </w:rPr>
              <w:t>其中：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区级负担60%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lang w:bidi="ar"/>
              </w:rPr>
              <w:t>人次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lang w:bidi="ar"/>
              </w:rPr>
              <w:t>补贴金额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lang w:bidi="ar"/>
              </w:rPr>
              <w:t>人次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lang w:bidi="ar"/>
              </w:rPr>
              <w:t>补贴金额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lang w:bidi="ar"/>
              </w:rPr>
              <w:t>人次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lang w:bidi="ar"/>
              </w:rPr>
              <w:t>补贴金额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1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黑体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default" w:ascii="黑体" w:hAnsi="Times New Roman" w:eastAsia="黑体" w:cs="宋体"/>
                <w:color w:val="000000"/>
                <w:kern w:val="0"/>
                <w:szCs w:val="21"/>
              </w:rPr>
              <w:t>区</w:t>
            </w:r>
            <w:r>
              <w:rPr>
                <w:rFonts w:hint="eastAsia" w:ascii="黑体" w:hAnsi="Times New Roman" w:eastAsia="黑体" w:cs="宋体"/>
                <w:color w:val="000000"/>
                <w:kern w:val="0"/>
                <w:szCs w:val="21"/>
                <w:lang w:val="en-US" w:eastAsia="zh-CN"/>
              </w:rPr>
              <w:t>级应配套</w:t>
            </w:r>
            <w:r>
              <w:rPr>
                <w:rFonts w:hint="default" w:ascii="黑体" w:hAnsi="Times New Roman" w:eastAsia="黑体" w:cs="宋体"/>
                <w:color w:val="000000"/>
                <w:kern w:val="0"/>
                <w:szCs w:val="21"/>
              </w:rPr>
              <w:t>补贴金额（万元）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黑体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Times New Roman" w:eastAsia="黑体" w:cs="宋体"/>
                <w:color w:val="000000"/>
                <w:kern w:val="0"/>
                <w:szCs w:val="21"/>
                <w:lang w:val="en-US" w:eastAsia="zh-CN"/>
              </w:rPr>
              <w:t>区级已付</w:t>
            </w:r>
            <w:r>
              <w:rPr>
                <w:rFonts w:hint="eastAsia" w:ascii="黑体" w:hAnsi="Times New Roman" w:eastAsia="黑体" w:cs="宋体"/>
                <w:color w:val="000000"/>
                <w:kern w:val="0"/>
                <w:szCs w:val="21"/>
              </w:rPr>
              <w:t>2019年1月—2020年5月</w:t>
            </w:r>
            <w:r>
              <w:rPr>
                <w:rFonts w:hint="default" w:ascii="黑体" w:hAnsi="Times New Roman" w:eastAsia="黑体" w:cs="宋体"/>
                <w:color w:val="000000"/>
                <w:kern w:val="0"/>
                <w:szCs w:val="21"/>
              </w:rPr>
              <w:t>补贴金额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长沙市康乃馨老年呵护中心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1843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29.488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2624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91.84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3552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177.6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116.592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179.3568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62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7648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长沙康乃馨护理服务有限公司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0.016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1.26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641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32.05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19.9956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4816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湖南康乃馨养老社区综合运营有限公司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0.448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0.805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0.2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0.8718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0.8718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长沙市望城区康乃馨白芙塘养老服务有限公司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2.975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483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24.15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11.859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16.275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长沙市望城区福康山庄老年公寓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347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5.552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5.32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2.2224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6.5232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长沙市望城区鸿天康逸敬老山庄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6001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96.016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1094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38.29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11.75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30.6384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87.6336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56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9952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长沙银华养老服务有限公司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3.185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0.3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2.091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0.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2880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长沙市望城区怡然老年呵护中心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0.48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1.505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1.5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1.3902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2.091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0.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7008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179.8908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tabs>
          <w:tab w:val="left" w:pos="7740"/>
        </w:tabs>
        <w:spacing w:line="24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sectPr>
          <w:pgSz w:w="16838" w:h="11906" w:orient="landscape"/>
          <w:pgMar w:top="1417" w:right="1417" w:bottom="1134" w:left="1418" w:header="851" w:footer="992" w:gutter="0"/>
          <w:cols w:space="720" w:num="1"/>
          <w:titlePg/>
          <w:docGrid w:type="lines" w:linePitch="322" w:charSpace="0"/>
        </w:sect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4141E"/>
    <w:rsid w:val="0124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2021-03-02T06:42:00Z</dcterms:created>
  <dc:creator>h</dc:creator>
  <cp:lastModifiedBy>h</cp:lastModifiedBy>
  <dcterms:modified xsi:type="dcterms:W3CDTF">2021-03-02T06:43:19Z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