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二</w:t>
      </w:r>
    </w:p>
    <w:p>
      <w:pPr>
        <w:jc w:val="center"/>
        <w:rPr>
          <w:rFonts w:eastAsia="方正大标宋简体" w:cs="方正大标宋简体"/>
          <w:w w:val="95"/>
          <w:kern w:val="0"/>
          <w:sz w:val="40"/>
          <w:szCs w:val="40"/>
        </w:rPr>
      </w:pPr>
      <w:r>
        <w:rPr>
          <w:rFonts w:hint="eastAsia" w:eastAsia="方正大标宋简体" w:cs="方正大标宋简体"/>
          <w:w w:val="95"/>
          <w:kern w:val="0"/>
          <w:sz w:val="40"/>
          <w:szCs w:val="40"/>
        </w:rPr>
        <w:t>企业安全生产和应急救援体检表</w:t>
      </w:r>
    </w:p>
    <w:p>
      <w:pPr>
        <w:rPr>
          <w:rFonts w:ascii="宋体" w:hAnsi="宋体" w:cs="宋体"/>
          <w:kern w:val="0"/>
          <w:szCs w:val="21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企业名称：                                            检查时间：</w:t>
      </w:r>
    </w:p>
    <w:tbl>
      <w:tblPr>
        <w:tblStyle w:val="5"/>
        <w:tblW w:w="87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5830"/>
        <w:gridCol w:w="993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检查项目</w:t>
            </w:r>
          </w:p>
        </w:tc>
        <w:tc>
          <w:tcPr>
            <w:tcW w:w="5830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检查内容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3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检查</w:t>
            </w:r>
          </w:p>
          <w:p>
            <w:pPr>
              <w:widowControl/>
              <w:spacing w:line="23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结果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组 织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管 理</w:t>
            </w: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是否落实安全生产责任制，是否成立或调整安全生产组织领导体系。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2.是否建立和完善各项安全生产管理制度，制度是否上墙。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驾驶员有无相应的驾驶证件，证件是否在有效期范围之内。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一线环卫工人、驾驶员是否安全文明作业，有无违法违规行为，有无发生重大安全事故。（随机检查）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安全生产台 账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是否定期开展安全教育培训，培训台账是否规范。（培训时间、培训人员、培训地点、培训记录）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是否定期召开安全生工作例会，</w:t>
            </w:r>
            <w:r>
              <w:rPr>
                <w:rFonts w:hint="eastAsia" w:ascii="宋体" w:hAnsi="宋体"/>
                <w:bCs/>
                <w:szCs w:val="21"/>
              </w:rPr>
              <w:t>工作例会台账是否规范。</w:t>
            </w:r>
            <w:r>
              <w:rPr>
                <w:rFonts w:hint="eastAsia" w:ascii="宋体" w:hAnsi="宋体"/>
                <w:szCs w:val="21"/>
              </w:rPr>
              <w:t>（会议时间、会议地点、参会人员、会议记录）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安全生产检查自查、整改台账是否规范。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pacing w:val="-22"/>
                <w:szCs w:val="21"/>
              </w:rPr>
            </w:pPr>
            <w:r>
              <w:rPr>
                <w:rFonts w:hint="eastAsia" w:ascii="宋体" w:hAnsi="宋体"/>
                <w:spacing w:val="-22"/>
                <w:szCs w:val="21"/>
              </w:rPr>
              <w:t>8.</w:t>
            </w:r>
            <w:r>
              <w:rPr>
                <w:rFonts w:hint="eastAsia" w:ascii="宋体" w:hAnsi="宋体"/>
                <w:szCs w:val="21"/>
              </w:rPr>
              <w:t>环卫车辆安全检查、维护保养台账是否规范。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 施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 备</w:t>
            </w: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9.是否建立安全生产仓库管理制度，制度是否上墙。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10.仓库是否整洁，环卫工具是否分类、整齐存放。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11.办公场所、仓库等有无防火、防电、禁烟标志。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12.办公场所、仓库等有无灭火设备，电路是否安全规范。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13.是否落实定期检查制度，仓库出入库登记是否规范。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782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14.公厕、垃圾站等环卫设施安全管理情况。（随机抽查）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782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 急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管 理</w:t>
            </w:r>
          </w:p>
        </w:tc>
        <w:tc>
          <w:tcPr>
            <w:tcW w:w="58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是否制定应急救援预案，成立应急队伍，是否储备应急物资。</w:t>
            </w:r>
          </w:p>
        </w:tc>
        <w:tc>
          <w:tcPr>
            <w:tcW w:w="993" w:type="dxa"/>
            <w:vAlign w:val="center"/>
          </w:tcPr>
          <w:p>
            <w:pPr>
              <w:spacing w:line="2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否□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exact"/>
          <w:jc w:val="center"/>
        </w:trPr>
        <w:tc>
          <w:tcPr>
            <w:tcW w:w="8742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检查人员签字：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企业负责人签字：</w:t>
            </w:r>
          </w:p>
          <w:p>
            <w:pPr>
              <w:wordWrap w:val="0"/>
              <w:jc w:val="right"/>
              <w:rPr>
                <w:rFonts w:ascii="宋体" w:hAnsi="宋体"/>
                <w:b/>
                <w:szCs w:val="21"/>
              </w:rPr>
            </w:pPr>
          </w:p>
          <w:p>
            <w:pPr>
              <w:jc w:val="right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pStyle w:val="2"/>
        <w:ind w:firstLine="402"/>
      </w:pPr>
      <w:r>
        <w:rPr>
          <w:rFonts w:hint="eastAsia" w:ascii="楷体_GB2312" w:hAnsi="仿宋" w:eastAsia="楷体_GB2312"/>
          <w:b/>
          <w:sz w:val="20"/>
          <w:szCs w:val="28"/>
        </w:rPr>
        <w:t>注：在检查结果“是”与“否”框内打勾，若“否”需在备注栏具体说明原因。</w:t>
      </w:r>
      <w:bookmarkStart w:id="0" w:name="_GoBack"/>
      <w:bookmarkEnd w:id="0"/>
    </w:p>
    <w:sectPr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E27A4"/>
    <w:rsid w:val="4C4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hwj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2020-04-14T02:06:00Z</dcterms:created>
  <dc:creator>2017-0926</dc:creator>
  <cp:lastModifiedBy>2017-0926</cp:lastModifiedBy>
  <dcterms:modified xsi:type="dcterms:W3CDTF">2020-04-14T02:07:04Z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