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附件1：</w:t>
      </w:r>
    </w:p>
    <w:p>
      <w:pPr>
        <w:spacing w:line="500" w:lineRule="exact"/>
        <w:jc w:val="center"/>
        <w:rPr>
          <w:rFonts w:hint="eastAsia" w:eastAsia="仿宋_GB2312"/>
          <w:kern w:val="0"/>
          <w:sz w:val="30"/>
          <w:szCs w:val="30"/>
        </w:rPr>
      </w:pPr>
    </w:p>
    <w:p>
      <w:pPr>
        <w:spacing w:line="500" w:lineRule="exact"/>
        <w:jc w:val="center"/>
        <w:rPr>
          <w:rFonts w:eastAsia="楷体_GB2312"/>
          <w:kern w:val="0"/>
          <w:sz w:val="32"/>
          <w:szCs w:val="32"/>
        </w:rPr>
      </w:pPr>
      <w:r>
        <w:rPr>
          <w:rFonts w:eastAsia="方正小标宋简体"/>
          <w:kern w:val="0"/>
          <w:sz w:val="44"/>
          <w:szCs w:val="44"/>
        </w:rPr>
        <w:t>望城区2018年专项资金绩效目标申报表</w:t>
      </w:r>
      <w:r>
        <w:rPr>
          <w:rFonts w:eastAsia="方正小标宋_GBK"/>
          <w:kern w:val="0"/>
          <w:sz w:val="44"/>
          <w:szCs w:val="44"/>
        </w:rPr>
        <w:br w:type="textWrapping"/>
      </w:r>
    </w:p>
    <w:p>
      <w:pPr>
        <w:widowControl/>
        <w:jc w:val="left"/>
        <w:rPr>
          <w:rFonts w:ascii="宋体" w:hAnsi="宋体"/>
          <w:kern w:val="0"/>
          <w:szCs w:val="21"/>
        </w:rPr>
      </w:pPr>
      <w:r>
        <w:rPr>
          <w:rFonts w:ascii="宋体" w:hAnsi="宋体"/>
          <w:kern w:val="0"/>
          <w:szCs w:val="21"/>
        </w:rPr>
        <w:t>填报单位（盖章）</w:t>
      </w:r>
      <w:r>
        <w:rPr>
          <w:rFonts w:hint="eastAsia" w:ascii="宋体" w:hAnsi="宋体"/>
          <w:kern w:val="0"/>
          <w:szCs w:val="21"/>
          <w:lang w:eastAsia="zh-CN"/>
        </w:rPr>
        <w:t>：长沙市望城区环境保护局</w:t>
      </w:r>
    </w:p>
    <w:tbl>
      <w:tblPr>
        <w:tblStyle w:val="3"/>
        <w:tblW w:w="95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"/>
        <w:gridCol w:w="730"/>
        <w:gridCol w:w="1770"/>
        <w:gridCol w:w="590"/>
        <w:gridCol w:w="2000"/>
        <w:gridCol w:w="235"/>
        <w:gridCol w:w="925"/>
        <w:gridCol w:w="30"/>
        <w:gridCol w:w="550"/>
        <w:gridCol w:w="19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专项名称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第二次全国污染源普查专项经费</w:t>
            </w: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专项属性</w:t>
            </w:r>
          </w:p>
        </w:tc>
        <w:tc>
          <w:tcPr>
            <w:tcW w:w="37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延续专项□     新增专项</w:t>
            </w:r>
            <w:r>
              <w:rPr>
                <w:rFonts w:ascii="宋体" w:hAnsi="宋体"/>
                <w:b/>
                <w:bCs/>
                <w:kern w:val="0"/>
                <w:szCs w:val="21"/>
              </w:rPr>
              <w:t xml:space="preserve">□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部门名称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区环保局</w:t>
            </w: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资金总额（万元）</w:t>
            </w:r>
          </w:p>
        </w:tc>
        <w:tc>
          <w:tcPr>
            <w:tcW w:w="37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暂定200万元启动资金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部门相应职能职责概述</w:t>
            </w:r>
          </w:p>
        </w:tc>
        <w:tc>
          <w:tcPr>
            <w:tcW w:w="8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宋体" w:hAns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成立污染源普查领导小组及其办公室，按照污染源普查领导小组的统一要求，做好辖区内污染源普查工作。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专项立项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依据</w:t>
            </w:r>
          </w:p>
        </w:tc>
        <w:tc>
          <w:tcPr>
            <w:tcW w:w="8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根据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国发（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2016 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59号，第二次全国污染源排查工作经费按分级保障原则，由同级财政予以保障。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60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专项实施进度计划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专项实施内容</w:t>
            </w:r>
          </w:p>
        </w:tc>
        <w:tc>
          <w:tcPr>
            <w:tcW w:w="37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计划开始时间</w:t>
            </w:r>
          </w:p>
        </w:tc>
        <w:tc>
          <w:tcPr>
            <w:tcW w:w="2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计划完成时间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6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1、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前期准备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阶段</w:t>
            </w:r>
          </w:p>
        </w:tc>
        <w:tc>
          <w:tcPr>
            <w:tcW w:w="37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420" w:firstLineChars="200"/>
              <w:jc w:val="both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2017年10月</w:t>
            </w: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  <w:tc>
          <w:tcPr>
            <w:tcW w:w="2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420" w:firstLineChars="200"/>
              <w:jc w:val="both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2017年12月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6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2、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全面普查阶段</w:t>
            </w:r>
          </w:p>
        </w:tc>
        <w:tc>
          <w:tcPr>
            <w:tcW w:w="37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420" w:firstLineChars="200"/>
              <w:jc w:val="both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2018年01月</w:t>
            </w:r>
          </w:p>
        </w:tc>
        <w:tc>
          <w:tcPr>
            <w:tcW w:w="2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420" w:firstLineChars="200"/>
              <w:jc w:val="both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2018年12月</w:t>
            </w: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46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3、总结验收阶段</w:t>
            </w: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420" w:firstLineChars="200"/>
              <w:rPr>
                <w:rFonts w:hint="eastAsia" w:ascii="宋体" w:hAns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2019年01月</w:t>
            </w: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420" w:firstLineChars="200"/>
              <w:rPr>
                <w:rFonts w:hint="eastAsia" w:ascii="宋体" w:hAns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2019年12月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专项长期绩效目标</w:t>
            </w:r>
          </w:p>
        </w:tc>
        <w:tc>
          <w:tcPr>
            <w:tcW w:w="8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420" w:firstLineChars="200"/>
              <w:rPr>
                <w:rFonts w:hint="eastAsia" w:ascii="宋体" w:hAns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污染源普查工作是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重大国情调查，是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环境保护的基础性工作。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开展污染源普查，掌握各类污染物数量、行业和分布情况，了解主要污染物产生、排放和处理情况，建立重点污染源档案、信息数据库和环境统计平台，为今后10年经济社会发展和环境保护提供依据，不断改善环境质量，加快推进生态文明建设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专项年度绩效目标</w:t>
            </w:r>
          </w:p>
        </w:tc>
        <w:tc>
          <w:tcPr>
            <w:tcW w:w="8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共分为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3个阶段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专项年度绩效指标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一级指标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二级指标</w:t>
            </w:r>
          </w:p>
        </w:tc>
        <w:tc>
          <w:tcPr>
            <w:tcW w:w="28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指标内容</w:t>
            </w:r>
          </w:p>
        </w:tc>
        <w:tc>
          <w:tcPr>
            <w:tcW w:w="15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指标值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产出指标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数量指标</w:t>
            </w:r>
          </w:p>
        </w:tc>
        <w:tc>
          <w:tcPr>
            <w:tcW w:w="28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工业源、农业源、生活源、移动源、污染治理设施及其他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产生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、排放污染物设施</w:t>
            </w:r>
          </w:p>
        </w:tc>
        <w:tc>
          <w:tcPr>
            <w:tcW w:w="15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完成辖区内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所有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普查对象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全区范围内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质量指标</w:t>
            </w:r>
          </w:p>
        </w:tc>
        <w:tc>
          <w:tcPr>
            <w:tcW w:w="28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普查内容真实、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准确</w:t>
            </w:r>
          </w:p>
        </w:tc>
        <w:tc>
          <w:tcPr>
            <w:tcW w:w="15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数据真实、可靠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时效指标</w:t>
            </w:r>
          </w:p>
        </w:tc>
        <w:tc>
          <w:tcPr>
            <w:tcW w:w="28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以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2017年数据为基准</w:t>
            </w:r>
          </w:p>
        </w:tc>
        <w:tc>
          <w:tcPr>
            <w:tcW w:w="15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630" w:hanging="630" w:hangingChars="300"/>
              <w:jc w:val="both"/>
              <w:rPr>
                <w:rFonts w:hint="eastAsia" w:ascii="宋体" w:hAns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数据真实、可靠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2018年完成全面普查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成本指标</w:t>
            </w:r>
          </w:p>
        </w:tc>
        <w:tc>
          <w:tcPr>
            <w:tcW w:w="28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根据预算，严格控制成本</w:t>
            </w:r>
          </w:p>
        </w:tc>
        <w:tc>
          <w:tcPr>
            <w:tcW w:w="15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宋体" w:hAns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落实预算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效益指标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经济效益指标</w:t>
            </w:r>
          </w:p>
        </w:tc>
        <w:tc>
          <w:tcPr>
            <w:tcW w:w="28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为经济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社会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发展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和环境保护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提供基础数据</w:t>
            </w: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  <w:tc>
          <w:tcPr>
            <w:tcW w:w="15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宋体" w:hAns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服务经济社会发展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社会效益指标</w:t>
            </w:r>
          </w:p>
        </w:tc>
        <w:tc>
          <w:tcPr>
            <w:tcW w:w="28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全面摸清全区污染源基础数据</w:t>
            </w: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  <w:tc>
          <w:tcPr>
            <w:tcW w:w="15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宋体" w:hAns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不断改善环境质量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生态效益指标</w:t>
            </w:r>
          </w:p>
        </w:tc>
        <w:tc>
          <w:tcPr>
            <w:tcW w:w="28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为改善生态环境建设提供基础数据</w:t>
            </w:r>
          </w:p>
        </w:tc>
        <w:tc>
          <w:tcPr>
            <w:tcW w:w="15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补齐生态文明建设短板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可持续影响指标</w:t>
            </w:r>
          </w:p>
        </w:tc>
        <w:tc>
          <w:tcPr>
            <w:tcW w:w="28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准确判断当前的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环保形势，为下一步环境保护工作提供依据</w:t>
            </w:r>
          </w:p>
        </w:tc>
        <w:tc>
          <w:tcPr>
            <w:tcW w:w="15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为今后十年经济社会发展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制定有针对性的政策、规划</w:t>
            </w: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社会公众或服务对象满意度指标</w:t>
            </w:r>
          </w:p>
        </w:tc>
        <w:tc>
          <w:tcPr>
            <w:tcW w:w="28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满意</w:t>
            </w:r>
          </w:p>
        </w:tc>
        <w:tc>
          <w:tcPr>
            <w:tcW w:w="15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满意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专项实施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保障措施</w:t>
            </w:r>
          </w:p>
        </w:tc>
        <w:tc>
          <w:tcPr>
            <w:tcW w:w="8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成立长沙市望城区第二次污染源普查工作领导小组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和办公室。</w:t>
            </w:r>
          </w:p>
          <w:p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科学编制第二次污染源普查预算，列入2018—2019年预算。</w:t>
            </w:r>
          </w:p>
          <w:p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严格落实专项资金管理办法；充分发挥专项资金社会效益、环境效益，服务经济社会发展。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主管部门审核意见</w:t>
            </w:r>
          </w:p>
        </w:tc>
        <w:tc>
          <w:tcPr>
            <w:tcW w:w="8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420"/>
              <w:jc w:val="righ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right="420"/>
              <w:jc w:val="righ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right="420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年   月   日 </w:t>
            </w:r>
          </w:p>
          <w:p>
            <w:pPr>
              <w:widowControl/>
              <w:spacing w:line="280" w:lineRule="exact"/>
              <w:ind w:firstLine="6405" w:firstLineChars="30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（盖章）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7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财政部门审核意见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420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业务科室</w:t>
            </w:r>
          </w:p>
        </w:tc>
        <w:tc>
          <w:tcPr>
            <w:tcW w:w="8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420"/>
              <w:jc w:val="righ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right="420"/>
              <w:jc w:val="righ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right="420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年   月   日 </w:t>
            </w:r>
          </w:p>
          <w:p>
            <w:pPr>
              <w:widowControl/>
              <w:spacing w:line="280" w:lineRule="exact"/>
              <w:ind w:right="630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（盖章）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  <w:jc w:val="center"/>
        </w:trPr>
        <w:tc>
          <w:tcPr>
            <w:tcW w:w="73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预算科</w:t>
            </w:r>
          </w:p>
        </w:tc>
        <w:tc>
          <w:tcPr>
            <w:tcW w:w="8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420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                                                                               年   月   日</w:t>
            </w:r>
          </w:p>
          <w:p>
            <w:pPr>
              <w:widowControl/>
              <w:spacing w:line="280" w:lineRule="exact"/>
              <w:ind w:right="630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73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绩效评价科</w:t>
            </w:r>
          </w:p>
        </w:tc>
        <w:tc>
          <w:tcPr>
            <w:tcW w:w="8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42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                                                        </w:t>
            </w:r>
          </w:p>
          <w:p>
            <w:pPr>
              <w:widowControl/>
              <w:spacing w:line="280" w:lineRule="exact"/>
              <w:ind w:right="420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年   月   日</w:t>
            </w:r>
          </w:p>
          <w:p>
            <w:pPr>
              <w:widowControl/>
              <w:spacing w:line="280" w:lineRule="exact"/>
              <w:ind w:right="525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（盖章）</w:t>
            </w:r>
          </w:p>
        </w:tc>
      </w:tr>
    </w:tbl>
    <w:p>
      <w:pPr>
        <w:widowControl/>
        <w:jc w:val="left"/>
        <w:rPr>
          <w:kern w:val="0"/>
          <w:szCs w:val="21"/>
        </w:rPr>
      </w:pPr>
      <w:r>
        <w:rPr>
          <w:kern w:val="0"/>
          <w:szCs w:val="21"/>
        </w:rPr>
        <w:t>填报人：</w:t>
      </w:r>
      <w:r>
        <w:rPr>
          <w:rFonts w:hint="eastAsia"/>
          <w:kern w:val="0"/>
          <w:szCs w:val="21"/>
          <w:lang w:val="en-US" w:eastAsia="zh-CN"/>
        </w:rPr>
        <w:t>吴学文</w:t>
      </w:r>
      <w:r>
        <w:rPr>
          <w:kern w:val="0"/>
          <w:szCs w:val="21"/>
        </w:rPr>
        <w:tab/>
      </w:r>
      <w:r>
        <w:rPr>
          <w:kern w:val="0"/>
          <w:szCs w:val="21"/>
        </w:rPr>
        <w:t xml:space="preserve">     联系电话：</w:t>
      </w:r>
      <w:r>
        <w:rPr>
          <w:kern w:val="0"/>
          <w:szCs w:val="21"/>
        </w:rPr>
        <w:tab/>
      </w:r>
      <w:r>
        <w:rPr>
          <w:rFonts w:hint="eastAsia"/>
          <w:kern w:val="0"/>
          <w:szCs w:val="21"/>
          <w:lang w:val="en-US" w:eastAsia="zh-CN"/>
        </w:rPr>
        <w:t>13973114233</w:t>
      </w:r>
      <w:r>
        <w:rPr>
          <w:kern w:val="0"/>
          <w:szCs w:val="21"/>
        </w:rPr>
        <w:t xml:space="preserve">        填报日期：</w:t>
      </w:r>
      <w:r>
        <w:rPr>
          <w:rFonts w:hint="eastAsia"/>
          <w:kern w:val="0"/>
          <w:szCs w:val="21"/>
          <w:lang w:val="en-US" w:eastAsia="zh-CN"/>
        </w:rPr>
        <w:t>2017年12月28日</w:t>
      </w:r>
    </w:p>
    <w:p>
      <w:pPr>
        <w:spacing w:before="156" w:beforeLines="50" w:line="540" w:lineRule="exact"/>
        <w:jc w:val="center"/>
        <w:rPr>
          <w:rFonts w:hint="eastAsia" w:ascii="方正小标宋简体" w:eastAsia="方正小标宋简体"/>
          <w:color w:val="000000"/>
          <w:kern w:val="0"/>
          <w:sz w:val="44"/>
          <w:szCs w:val="44"/>
        </w:rPr>
      </w:pPr>
      <w:r>
        <w:rPr>
          <w:kern w:val="0"/>
          <w:szCs w:val="21"/>
        </w:rPr>
        <w:br w:type="page"/>
      </w:r>
      <w:r>
        <w:rPr>
          <w:rFonts w:hint="eastAsia" w:ascii="方正小标宋简体" w:eastAsia="方正小标宋简体"/>
          <w:sz w:val="44"/>
          <w:szCs w:val="44"/>
        </w:rPr>
        <w:t>《专项资金绩效目标申报表》</w:t>
      </w: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填报说明</w:t>
      </w:r>
    </w:p>
    <w:p>
      <w:pPr>
        <w:adjustRightInd w:val="0"/>
        <w:snapToGrid w:val="0"/>
        <w:spacing w:line="540" w:lineRule="exact"/>
        <w:jc w:val="center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eastAsia="方正小标宋_GBK"/>
          <w:color w:val="000000"/>
          <w:kern w:val="0"/>
          <w:sz w:val="36"/>
          <w:szCs w:val="36"/>
        </w:rPr>
        <w:t xml:space="preserve"> </w:t>
      </w:r>
    </w:p>
    <w:p>
      <w:pPr>
        <w:spacing w:line="600" w:lineRule="exact"/>
        <w:ind w:firstLine="640" w:firstLineChars="200"/>
        <w:rPr>
          <w:rFonts w:eastAsia="黑体"/>
          <w:color w:val="000000"/>
          <w:kern w:val="0"/>
          <w:sz w:val="32"/>
          <w:szCs w:val="32"/>
        </w:rPr>
      </w:pPr>
      <w:r>
        <w:rPr>
          <w:rFonts w:hint="eastAsia" w:eastAsia="黑体"/>
          <w:color w:val="000000"/>
          <w:kern w:val="0"/>
          <w:sz w:val="32"/>
          <w:szCs w:val="32"/>
        </w:rPr>
        <w:t>一、专项基本信息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、年度：填写编制部门预算所属的年份或申请使用专项资金的年份。如</w:t>
      </w:r>
      <w:r>
        <w:rPr>
          <w:rFonts w:eastAsia="仿宋_GB2312"/>
          <w:color w:val="000000"/>
          <w:kern w:val="0"/>
          <w:sz w:val="32"/>
          <w:szCs w:val="32"/>
        </w:rPr>
        <w:t>2013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年编制</w:t>
      </w:r>
      <w:r>
        <w:rPr>
          <w:rFonts w:eastAsia="仿宋_GB2312"/>
          <w:color w:val="000000"/>
          <w:kern w:val="0"/>
          <w:sz w:val="32"/>
          <w:szCs w:val="32"/>
        </w:rPr>
        <w:t>2014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年部门预算，填写</w:t>
      </w:r>
      <w:r>
        <w:rPr>
          <w:rFonts w:eastAsia="仿宋_GB2312"/>
          <w:color w:val="000000"/>
          <w:kern w:val="0"/>
          <w:sz w:val="32"/>
          <w:szCs w:val="32"/>
        </w:rPr>
        <w:t>“2014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年</w:t>
      </w:r>
      <w:r>
        <w:rPr>
          <w:rFonts w:eastAsia="仿宋_GB2312"/>
          <w:color w:val="000000"/>
          <w:kern w:val="0"/>
          <w:sz w:val="32"/>
          <w:szCs w:val="32"/>
        </w:rPr>
        <w:t>”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；</w:t>
      </w:r>
      <w:r>
        <w:rPr>
          <w:rFonts w:eastAsia="仿宋_GB2312"/>
          <w:color w:val="000000"/>
          <w:kern w:val="0"/>
          <w:sz w:val="32"/>
          <w:szCs w:val="32"/>
        </w:rPr>
        <w:t>2013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年执行中申请本年度专项资金，则填写</w:t>
      </w:r>
      <w:r>
        <w:rPr>
          <w:rFonts w:eastAsia="仿宋_GB2312"/>
          <w:color w:val="000000"/>
          <w:kern w:val="0"/>
          <w:sz w:val="32"/>
          <w:szCs w:val="32"/>
        </w:rPr>
        <w:t>“2013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年</w:t>
      </w:r>
      <w:r>
        <w:rPr>
          <w:rFonts w:eastAsia="仿宋_GB2312"/>
          <w:color w:val="000000"/>
          <w:kern w:val="0"/>
          <w:sz w:val="32"/>
          <w:szCs w:val="32"/>
        </w:rPr>
        <w:t>”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rFonts w:hint="eastAsia" w:ascii="宋体" w:hAnsi="宋体"/>
          <w:sz w:val="32"/>
          <w:szCs w:val="32"/>
        </w:rPr>
        <w:t>、</w:t>
      </w:r>
      <w:r>
        <w:rPr>
          <w:rFonts w:hint="eastAsia" w:eastAsia="仿宋_GB2312"/>
          <w:color w:val="000000"/>
          <w:kern w:val="0"/>
          <w:sz w:val="32"/>
          <w:szCs w:val="32"/>
        </w:rPr>
        <w:t>填报单位（盖章）：加盖具体填报单位公章。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、专项名称：按规范的专项名称内容填报，与部门预算专项名称一致。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4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专项属性：分为</w:t>
      </w:r>
      <w:r>
        <w:rPr>
          <w:rFonts w:hint="eastAsia" w:eastAsia="仿宋_GB2312"/>
          <w:kern w:val="0"/>
          <w:sz w:val="32"/>
          <w:szCs w:val="32"/>
        </w:rPr>
        <w:t>延续专项和新增专项，</w:t>
      </w:r>
      <w:r>
        <w:rPr>
          <w:rFonts w:hint="eastAsia" w:eastAsia="仿宋_GB2312"/>
          <w:sz w:val="32"/>
          <w:szCs w:val="32"/>
        </w:rPr>
        <w:t>在所选专项后面的</w:t>
      </w:r>
      <w:r>
        <w:rPr>
          <w:rFonts w:eastAsia="仿宋_GB2312"/>
          <w:sz w:val="32"/>
          <w:szCs w:val="32"/>
        </w:rPr>
        <w:t>“□”</w:t>
      </w:r>
      <w:r>
        <w:rPr>
          <w:rFonts w:hint="eastAsia" w:ascii="仿宋_GB2312" w:eastAsia="仿宋_GB2312"/>
          <w:sz w:val="32"/>
          <w:szCs w:val="32"/>
        </w:rPr>
        <w:t>中划</w:t>
      </w:r>
      <w:r>
        <w:rPr>
          <w:rFonts w:eastAsia="仿宋_GB2312"/>
          <w:sz w:val="32"/>
          <w:szCs w:val="32"/>
        </w:rPr>
        <w:t>“√”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、部门名称：填写</w:t>
      </w:r>
      <w:r>
        <w:rPr>
          <w:rFonts w:hint="eastAsia" w:eastAsia="仿宋_GB2312"/>
          <w:sz w:val="32"/>
          <w:szCs w:val="32"/>
        </w:rPr>
        <w:t>专项主管部门（一级预算单位）全称。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、资金总额：财政预算安排的专项资金总额。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、部门相应职能职责概述：简要描述本部门与该专项有关的职能职责。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</w:rPr>
        <w:t>、专项立项依据：</w:t>
      </w:r>
      <w:r>
        <w:rPr>
          <w:rFonts w:hint="eastAsia" w:eastAsia="仿宋_GB2312"/>
          <w:sz w:val="32"/>
          <w:szCs w:val="32"/>
        </w:rPr>
        <w:t>各级党委、政府有关政策性文件和决议等。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</w:rPr>
        <w:t>、专项实施进度计划：针对专项特点设定分阶段的专项具体实施内容，并分别填写计划开始时间和计划完成时间。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二、专项绩效目标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、专项长期绩效目标：描述专项整个计划期内的总体产出数量、质量、时限和成本以及专项计划达到的社会、经济和生态效益，可持续影响，社会公众或服务对象满意度等。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、专项年度绩效目标：根据专项的特性和具体实施内容，对专项在本年度的产出数量、质量、成本、时效及专项计划达到的社会、经济和生态效益，可持续影响，社会公众或服务对象满意度等方面进一步细化，形成具体可衡量的目标任务。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三、专项年度绩效指标</w:t>
      </w:r>
    </w:p>
    <w:p>
      <w:pPr>
        <w:spacing w:line="600" w:lineRule="exact"/>
        <w:ind w:firstLine="640" w:firstLineChars="200"/>
        <w:rPr>
          <w:rFonts w:eastAsia="仿宋_GB2312"/>
          <w:color w:val="FF000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专项年度绩效指标是对专项年度绩效目标的细化和量化。预算部门根据专项的实际情况从表中所给参考的方面或其他方面，设定绩效指标，并尽可能量化。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、产出指标：反映预算部门根据既定目标计划完成的产品和服务情况。可进一步细分为：数量指标，反映预算部门计划完成的产品或服务数量；质量指标，反映预算部门计划提供产品或服务达到的标准、水平和效果；时效指标，反映预算部门计划提供产品或服务的及时程度和效率情况；成本指标，反映预算部门计划提供产品或服务所需成本，分单位成本和总成本等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）指标内容：根据实际工作需要将细分的绩效指标确定为具体内容。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）指标值：对指标内容确定具体值，其中，可量化的用数值描述，不可量化的以定性描述。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）备注：其他说明事项。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、效益指标：反映与既定绩效目标相关的、预算支出预期结果的实现程度和影响，包括经济效益指标、社会效益指标、生态效益指标、可持续影响指标、社会公众或服务对象满意度指标等。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“</w:t>
      </w:r>
      <w:r>
        <w:rPr>
          <w:rFonts w:hint="eastAsia" w:ascii="仿宋_GB2312" w:eastAsia="仿宋_GB2312"/>
          <w:sz w:val="32"/>
          <w:szCs w:val="32"/>
        </w:rPr>
        <w:t>指标内容</w:t>
      </w:r>
      <w:r>
        <w:rPr>
          <w:rFonts w:eastAsia="仿宋_GB2312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“</w:t>
      </w:r>
      <w:r>
        <w:rPr>
          <w:rFonts w:hint="eastAsia" w:ascii="仿宋_GB2312" w:eastAsia="仿宋_GB2312"/>
          <w:sz w:val="32"/>
          <w:szCs w:val="32"/>
        </w:rPr>
        <w:t>指标值</w:t>
      </w:r>
      <w:r>
        <w:rPr>
          <w:rFonts w:eastAsia="仿宋_GB2312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“</w:t>
      </w:r>
      <w:r>
        <w:rPr>
          <w:rFonts w:hint="eastAsia" w:ascii="仿宋_GB2312" w:eastAsia="仿宋_GB2312"/>
          <w:sz w:val="32"/>
          <w:szCs w:val="32"/>
        </w:rPr>
        <w:t>备注</w:t>
      </w:r>
      <w:r>
        <w:rPr>
          <w:rFonts w:eastAsia="仿宋_GB2312"/>
          <w:sz w:val="32"/>
          <w:szCs w:val="32"/>
        </w:rPr>
        <w:t xml:space="preserve">” </w:t>
      </w:r>
      <w:r>
        <w:rPr>
          <w:rFonts w:hint="eastAsia" w:ascii="仿宋_GB2312" w:eastAsia="仿宋_GB2312"/>
          <w:sz w:val="32"/>
          <w:szCs w:val="32"/>
        </w:rPr>
        <w:t>栏填写参照</w:t>
      </w:r>
      <w:r>
        <w:rPr>
          <w:rFonts w:eastAsia="仿宋_GB2312"/>
          <w:sz w:val="32"/>
          <w:szCs w:val="32"/>
        </w:rPr>
        <w:t>“</w:t>
      </w:r>
      <w:r>
        <w:rPr>
          <w:rFonts w:hint="eastAsia" w:ascii="仿宋_GB2312" w:eastAsia="仿宋_GB2312"/>
          <w:sz w:val="32"/>
          <w:szCs w:val="32"/>
        </w:rPr>
        <w:t>产出指标</w:t>
      </w:r>
      <w:r>
        <w:rPr>
          <w:rFonts w:eastAsia="仿宋_GB2312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</w:rPr>
        <w:t>中的相应内容。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四、专项实施保障措施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为确保专项实施而制定的制度和措施，如成立的专门管理机构、资金管理办法、项目管理办法、工作措施（方案、规划）等。</w:t>
      </w:r>
    </w:p>
    <w:p>
      <w:r>
        <w:rPr>
          <w:kern w:val="0"/>
          <w:szCs w:val="21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433CC"/>
    <w:multiLevelType w:val="singleLevel"/>
    <w:tmpl w:val="5A4433C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94AB8"/>
    <w:rsid w:val="00DE3534"/>
    <w:rsid w:val="2E4D08D2"/>
    <w:rsid w:val="38094AB8"/>
    <w:rsid w:val="391B41D2"/>
    <w:rsid w:val="3CD46AF5"/>
    <w:rsid w:val="4BF05523"/>
    <w:rsid w:val="56E038D0"/>
    <w:rsid w:val="6CAC4E74"/>
    <w:rsid w:val="7D3F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2017-12-27T02:33:00Z</dcterms:created>
  <dc:creator>Administrator</dc:creator>
  <cp:lastModifiedBy>Administrator</cp:lastModifiedBy>
  <dcterms:modified xsi:type="dcterms:W3CDTF">2018-01-22T07:53:05Z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