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Chars="0"/>
        <w:textAlignment w:val="auto"/>
        <w:rPr>
          <w:rFonts w:ascii="方正小标宋简体" w:eastAsia="方正小标宋简体"/>
          <w:b w:val="0"/>
          <w:bCs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Chars="0"/>
        <w:textAlignment w:val="auto"/>
        <w:rPr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Chars="0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-2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长沙市望城区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3-2025年度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工业科技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特派员（科技副总）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工作方案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pacing w:before="0" w:beforeAutospacing="0" w:after="0" w:afterAutospacing="0" w:line="600" w:lineRule="exact"/>
        <w:ind w:left="0" w:leftChars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2"/>
          <w:sz w:val="32"/>
          <w:szCs w:val="32"/>
          <w:lang w:val="en-US" w:eastAsia="zh-CN" w:bidi="ar-SA"/>
        </w:rPr>
        <w:t>为提升我区工业企业科技创新能力，推动区域企业创新发展，根据《长沙市望城区工业和农业科技特派员管理办法》（望科发〔2023〕2号），结合《长沙市</w:t>
      </w:r>
      <w:r>
        <w:rPr>
          <w:rFonts w:hint="default" w:ascii="仿宋_GB2312" w:hAnsi="仿宋_GB2312" w:eastAsia="仿宋_GB2312" w:cs="仿宋_GB2312"/>
          <w:b w:val="0"/>
          <w:bCs w:val="0"/>
          <w:spacing w:val="-2"/>
          <w:kern w:val="2"/>
          <w:sz w:val="32"/>
          <w:szCs w:val="32"/>
          <w:lang w:val="en-US" w:eastAsia="zh-CN" w:bidi="ar-SA"/>
        </w:rPr>
        <w:t>企业兼职科技副总选派实施办法》（长科发〔2022〕22号）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2"/>
          <w:sz w:val="32"/>
          <w:szCs w:val="32"/>
          <w:lang w:val="en-US" w:eastAsia="zh-CN" w:bidi="ar-SA"/>
        </w:rPr>
        <w:t>，现制定长沙市望城区2023-2025年度工业科技特派员（科技副总）工作方案如下。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Chars="0"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Chars="0"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以习近平新时代中国特色社会主义思想和党的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二十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大精神为指引，围绕主导产业链，坚持“需求导向、供需对接、突出实效”的原则，以“提高企业自主创新能力、提升产业核心竞争力”为主线，充分发挥工业科技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特派员（科技副总）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作用，加快</w:t>
      </w:r>
      <w:r>
        <w:rPr>
          <w:rFonts w:hint="default" w:ascii="仿宋_GB2312" w:hAnsi="仿宋_GB2312" w:eastAsia="仿宋_GB2312" w:cs="仿宋_GB2312"/>
          <w:spacing w:val="-2"/>
          <w:sz w:val="32"/>
          <w:szCs w:val="32"/>
        </w:rPr>
        <w:t>产学研合作和科技成果转化，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推动工业企业创新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Chars="0"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二、工作目标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Chars="0"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工业科技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特派员（科技副总）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工作，实现高校、科研院所与企业有效对接，提升企业研发能力和核心竞争力，并逐步构建以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特派员（科技副总）</w:t>
      </w:r>
      <w:r>
        <w:rPr>
          <w:rFonts w:hint="eastAsia" w:ascii="仿宋_GB2312" w:hAnsi="仿宋_GB2312" w:eastAsia="仿宋_GB2312" w:cs="仿宋_GB2312"/>
          <w:sz w:val="32"/>
          <w:szCs w:val="32"/>
        </w:rPr>
        <w:t>为先导，高校与科研院所为依托，企业为载体的科技创新服务体系，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推动建立政产学研合作长效机制</w:t>
      </w:r>
      <w:r>
        <w:rPr>
          <w:rFonts w:hint="eastAsia" w:ascii="仿宋_GB2312" w:hAnsi="仿宋" w:eastAsia="仿宋_GB2312" w:cs="仿宋"/>
          <w:spacing w:val="-2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600" w:lineRule="exact"/>
        <w:ind w:leftChars="0" w:firstLine="640" w:firstLineChars="200"/>
        <w:textAlignment w:val="auto"/>
        <w:rPr>
          <w:rFonts w:hint="eastAsia" w:cs="仿宋_GB2312"/>
          <w:sz w:val="32"/>
          <w:szCs w:val="32"/>
          <w:lang w:eastAsia="zh-CN"/>
        </w:rPr>
      </w:pPr>
      <w:r>
        <w:rPr>
          <w:rFonts w:hint="eastAsia" w:cs="仿宋_GB2312"/>
          <w:sz w:val="32"/>
          <w:szCs w:val="32"/>
          <w:lang w:eastAsia="zh-CN"/>
        </w:rPr>
        <w:t>选派企业及科技特派员（科技副总）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leftChars="0"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2"/>
          <w:kern w:val="2"/>
          <w:sz w:val="32"/>
          <w:szCs w:val="32"/>
          <w:lang w:val="en-US" w:eastAsia="zh-CN" w:bidi="ar-SA"/>
        </w:rPr>
      </w:pPr>
      <w:r>
        <w:rPr>
          <w:rFonts w:hint="eastAsia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2"/>
          <w:sz w:val="32"/>
          <w:szCs w:val="32"/>
          <w:lang w:val="en-US" w:eastAsia="zh-CN" w:bidi="ar-SA"/>
        </w:rPr>
        <w:t>根据《长沙市望城区工业和农业科技特派员管理办法》（望科发〔2023〕2号）及《关于征集2023年长沙市望城区工业科技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leftChars="0" w:right="0"/>
        <w:jc w:val="left"/>
        <w:textAlignment w:val="auto"/>
        <w:rPr>
          <w:rFonts w:hint="default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2"/>
          <w:sz w:val="32"/>
          <w:szCs w:val="32"/>
          <w:lang w:val="en-US" w:eastAsia="zh-CN" w:bidi="ar-SA"/>
        </w:rPr>
        <w:t>特派员派驻企业和技术需求的通知》要求，遵循派驻单位为非省工业特派员、市兼职科技副总驻点单位及区第一批工业特派员派驻单位的原则，选派杜四春等10名科技特派员（科技副总）派驻到长沙瑶华半导体科技有限公司等10家企业（详见附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Chars="0"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仿宋_GB2312"/>
          <w:sz w:val="32"/>
          <w:szCs w:val="32"/>
        </w:rPr>
        <w:t>、服务期限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Chars="0" w:firstLine="656" w:firstLineChars="205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派驻期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。一年期满考核合格，第二年续派；如果考核不合格，终止续派。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00" w:lineRule="exact"/>
        <w:ind w:leftChars="0" w:firstLine="640" w:firstLineChars="200"/>
        <w:jc w:val="left"/>
        <w:textAlignment w:val="auto"/>
        <w:rPr>
          <w:rFonts w:hint="eastAsia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/>
          <w:sz w:val="32"/>
          <w:szCs w:val="32"/>
        </w:rPr>
        <w:t>工作</w:t>
      </w:r>
      <w:r>
        <w:rPr>
          <w:rFonts w:hint="eastAsia" w:ascii="黑体" w:hAnsi="黑体" w:eastAsia="黑体"/>
          <w:sz w:val="32"/>
          <w:szCs w:val="32"/>
          <w:lang w:eastAsia="zh-CN"/>
        </w:rPr>
        <w:t>职责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00" w:lineRule="exact"/>
        <w:ind w:leftChars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（一）特派员（科技副总）工作职责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Chars="0" w:firstLine="640" w:firstLineChars="200"/>
        <w:jc w:val="left"/>
        <w:textAlignment w:val="auto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1.</w:t>
      </w:r>
      <w:r>
        <w:rPr>
          <w:rFonts w:hint="eastAsia" w:ascii="仿宋_GB2312" w:hAnsi="黑体" w:eastAsia="仿宋_GB2312" w:cs="Times New Roman"/>
          <w:sz w:val="32"/>
          <w:szCs w:val="32"/>
          <w:lang w:eastAsia="zh-CN"/>
        </w:rPr>
        <w:t>派驻期累计</w:t>
      </w:r>
      <w:r>
        <w:rPr>
          <w:rFonts w:hint="eastAsia" w:ascii="仿宋_GB2312" w:hAnsi="黑体" w:eastAsia="仿宋_GB2312" w:cs="Times New Roman"/>
          <w:sz w:val="32"/>
          <w:szCs w:val="32"/>
        </w:rPr>
        <w:t>开展技术服务30次以上驻点60天以上。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Chars="0" w:firstLine="640" w:firstLineChars="200"/>
        <w:jc w:val="left"/>
        <w:textAlignment w:val="auto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仿宋_GB2312" w:hAnsi="黑体" w:eastAsia="仿宋_GB2312" w:cs="Times New Roman"/>
          <w:sz w:val="32"/>
          <w:szCs w:val="32"/>
        </w:rPr>
        <w:t>深入调查研究，根据技术和行业发展的趋势，搜集新工艺、新模式、新产品信息，协助企业制定技术发展战略。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Chars="0" w:firstLine="640" w:firstLineChars="200"/>
        <w:jc w:val="left"/>
        <w:textAlignment w:val="auto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仿宋_GB2312" w:hAnsi="黑体" w:eastAsia="仿宋_GB2312" w:cs="Times New Roman"/>
          <w:sz w:val="32"/>
          <w:szCs w:val="32"/>
        </w:rPr>
        <w:t>结合企业需求开展，在技术升级、项目推进、资本运作、市场开拓、管理创新等方面为企业提供服务，派遣期内应至少开发出2项新技术、新工艺或新产品</w:t>
      </w:r>
      <w:r>
        <w:rPr>
          <w:rFonts w:hint="eastAsia" w:ascii="仿宋_GB2312" w:hAnsi="黑体" w:eastAsia="仿宋_GB2312" w:cs="Times New Roman"/>
          <w:sz w:val="32"/>
          <w:szCs w:val="32"/>
          <w:lang w:eastAsia="zh-CN"/>
        </w:rPr>
        <w:t>，并申请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1-2项发明专利。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Chars="0" w:firstLine="640" w:firstLineChars="200"/>
        <w:jc w:val="left"/>
        <w:textAlignment w:val="auto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4.每年</w:t>
      </w:r>
      <w:r>
        <w:rPr>
          <w:rFonts w:hint="eastAsia" w:ascii="仿宋_GB2312" w:hAnsi="黑体" w:eastAsia="仿宋_GB2312" w:cs="Times New Roman"/>
          <w:sz w:val="32"/>
          <w:szCs w:val="32"/>
        </w:rPr>
        <w:t>开展2期先进适用技术咨询、办班培训，参与企业研发，解决企业生产和新产品研发中的技术问题，提升企业产品竞争力。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Chars="0" w:firstLine="640" w:firstLineChars="200"/>
        <w:jc w:val="left"/>
        <w:textAlignment w:val="auto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仿宋_GB2312" w:hAnsi="黑体" w:eastAsia="仿宋_GB2312" w:cs="Times New Roman"/>
          <w:sz w:val="32"/>
          <w:szCs w:val="32"/>
        </w:rPr>
        <w:t>推动高校和科研院所与企业建立学生实习实训基地，共建人才培养基地，帮助企业培养和引进一批高层次技术人才和管理人才。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Chars="0" w:firstLine="640" w:firstLineChars="200"/>
        <w:jc w:val="left"/>
        <w:textAlignment w:val="auto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6.</w:t>
      </w:r>
      <w:r>
        <w:rPr>
          <w:rFonts w:hint="eastAsia" w:ascii="仿宋_GB2312" w:hAnsi="黑体" w:eastAsia="仿宋_GB2312" w:cs="Times New Roman"/>
          <w:sz w:val="32"/>
          <w:szCs w:val="32"/>
        </w:rPr>
        <w:t>鼓励以技术入股、资金入股、租赁经营、技术承包等多种形式，与当地企业、大户建立利益共同体，开展长期合作，实现资源共享、互利共赢。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00" w:lineRule="exact"/>
        <w:ind w:leftChars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(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)派驻企业职责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Chars="0" w:firstLine="640" w:firstLineChars="200"/>
        <w:jc w:val="left"/>
        <w:textAlignment w:val="auto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1.</w:t>
      </w:r>
      <w:r>
        <w:rPr>
          <w:rFonts w:hint="eastAsia" w:ascii="仿宋_GB2312" w:hAnsi="黑体" w:eastAsia="仿宋_GB2312" w:cs="Times New Roman"/>
          <w:sz w:val="32"/>
          <w:szCs w:val="32"/>
        </w:rPr>
        <w:t>提出产业发展技术需求，提供必要的食宿、办公、试验等生活、工作条件。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Chars="0" w:firstLine="640" w:firstLineChars="200"/>
        <w:jc w:val="left"/>
        <w:textAlignment w:val="auto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仿宋_GB2312" w:hAnsi="黑体" w:eastAsia="仿宋_GB2312" w:cs="Times New Roman"/>
          <w:sz w:val="32"/>
          <w:szCs w:val="32"/>
        </w:rPr>
        <w:t>积极做好产学研合作模式、新产品、新技术的示范推广，带动行业和地方的发展。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Chars="0" w:firstLine="640" w:firstLineChars="200"/>
        <w:jc w:val="left"/>
        <w:textAlignment w:val="auto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仿宋_GB2312" w:hAnsi="黑体" w:eastAsia="仿宋_GB2312" w:cs="Times New Roman"/>
          <w:sz w:val="32"/>
          <w:szCs w:val="32"/>
        </w:rPr>
        <w:t>配合</w:t>
      </w:r>
      <w:r>
        <w:rPr>
          <w:rFonts w:hint="eastAsia" w:ascii="仿宋_GB2312" w:hAnsi="黑体" w:eastAsia="仿宋_GB2312" w:cs="Times New Roman"/>
          <w:sz w:val="32"/>
          <w:szCs w:val="32"/>
          <w:lang w:eastAsia="zh-CN"/>
        </w:rPr>
        <w:t>特派员（科技副总）</w:t>
      </w:r>
      <w:r>
        <w:rPr>
          <w:rFonts w:hint="eastAsia" w:ascii="仿宋_GB2312" w:hAnsi="黑体" w:eastAsia="仿宋_GB2312" w:cs="Times New Roman"/>
          <w:sz w:val="32"/>
          <w:szCs w:val="32"/>
        </w:rPr>
        <w:t>做好技术培训</w:t>
      </w:r>
      <w:r>
        <w:rPr>
          <w:rFonts w:hint="eastAsia" w:ascii="仿宋_GB2312" w:hAnsi="黑体" w:eastAsia="仿宋_GB2312" w:cs="Times New Roman"/>
          <w:sz w:val="32"/>
          <w:szCs w:val="32"/>
          <w:lang w:eastAsia="zh-CN"/>
        </w:rPr>
        <w:t>、咨询服务</w:t>
      </w:r>
      <w:r>
        <w:rPr>
          <w:rFonts w:hint="eastAsia" w:ascii="仿宋_GB2312" w:hAnsi="黑体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Chars="0" w:firstLine="640" w:firstLineChars="200"/>
        <w:jc w:val="left"/>
        <w:textAlignment w:val="auto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4.</w:t>
      </w:r>
      <w:r>
        <w:rPr>
          <w:rFonts w:hint="eastAsia" w:ascii="仿宋_GB2312" w:hAnsi="黑体" w:eastAsia="仿宋_GB2312" w:cs="Times New Roman"/>
          <w:sz w:val="32"/>
          <w:szCs w:val="32"/>
        </w:rPr>
        <w:t>鼓励以技术入股、资金入股、租赁经营、技术承包等多种形式，与</w:t>
      </w:r>
      <w:r>
        <w:rPr>
          <w:rFonts w:hint="eastAsia" w:ascii="仿宋_GB2312" w:hAnsi="黑体" w:eastAsia="仿宋_GB2312" w:cs="Times New Roman"/>
          <w:sz w:val="32"/>
          <w:szCs w:val="32"/>
          <w:lang w:eastAsia="zh-CN"/>
        </w:rPr>
        <w:t>特派员（科技副总）</w:t>
      </w:r>
      <w:r>
        <w:rPr>
          <w:rFonts w:hint="eastAsia" w:ascii="仿宋_GB2312" w:hAnsi="黑体" w:eastAsia="仿宋_GB2312" w:cs="Times New Roman"/>
          <w:sz w:val="32"/>
          <w:szCs w:val="32"/>
        </w:rPr>
        <w:t>建立利益共同体，开展长期合作，实现资源共享、互利共赢。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Chars="0" w:firstLine="640" w:firstLineChars="200"/>
        <w:jc w:val="left"/>
        <w:textAlignment w:val="auto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仿宋_GB2312" w:hAnsi="黑体" w:eastAsia="仿宋_GB2312" w:cs="Times New Roman"/>
          <w:sz w:val="32"/>
          <w:szCs w:val="32"/>
        </w:rPr>
        <w:t>实施好相关</w:t>
      </w:r>
      <w:r>
        <w:rPr>
          <w:rFonts w:hint="eastAsia" w:ascii="仿宋_GB2312" w:hAnsi="黑体" w:eastAsia="仿宋_GB2312" w:cs="Times New Roman"/>
          <w:sz w:val="32"/>
          <w:szCs w:val="32"/>
          <w:lang w:eastAsia="zh-CN"/>
        </w:rPr>
        <w:t>特派员（科技副总）</w:t>
      </w:r>
      <w:r>
        <w:rPr>
          <w:rFonts w:hint="eastAsia" w:ascii="仿宋_GB2312" w:hAnsi="黑体" w:eastAsia="仿宋_GB2312" w:cs="Times New Roman"/>
          <w:sz w:val="32"/>
          <w:szCs w:val="32"/>
        </w:rPr>
        <w:t>项目</w:t>
      </w:r>
      <w:r>
        <w:rPr>
          <w:rFonts w:hint="eastAsia" w:ascii="仿宋_GB2312" w:hAnsi="黑体" w:eastAsia="仿宋_GB2312" w:cs="Times New Roman"/>
          <w:sz w:val="32"/>
          <w:szCs w:val="32"/>
          <w:lang w:eastAsia="zh-CN"/>
        </w:rPr>
        <w:t>，接受</w:t>
      </w:r>
      <w:r>
        <w:rPr>
          <w:rFonts w:hint="eastAsia" w:ascii="仿宋_GB2312" w:hAnsi="黑体" w:eastAsia="仿宋_GB2312" w:cs="Times New Roman"/>
          <w:sz w:val="32"/>
          <w:szCs w:val="32"/>
        </w:rPr>
        <w:t>考核验收。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Chars="0" w:firstLine="640" w:firstLineChars="200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（一）组织领导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Chars="0"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区科技局、经开区产业局作为</w:t>
      </w:r>
      <w:r>
        <w:rPr>
          <w:rFonts w:hint="eastAsia" w:ascii="仿宋_GB2312" w:eastAsia="仿宋_GB2312"/>
          <w:sz w:val="32"/>
          <w:szCs w:val="32"/>
          <w:lang w:eastAsia="zh-CN"/>
        </w:rPr>
        <w:t>特派员（科技副总）</w:t>
      </w:r>
      <w:r>
        <w:rPr>
          <w:rFonts w:hint="eastAsia" w:ascii="仿宋_GB2312" w:eastAsia="仿宋_GB2312"/>
          <w:sz w:val="32"/>
          <w:szCs w:val="32"/>
        </w:rPr>
        <w:t>工作管理机构，负责对</w:t>
      </w:r>
      <w:r>
        <w:rPr>
          <w:rFonts w:hint="eastAsia" w:ascii="仿宋_GB2312" w:eastAsia="仿宋_GB2312"/>
          <w:sz w:val="32"/>
          <w:szCs w:val="32"/>
          <w:lang w:eastAsia="zh-CN"/>
        </w:rPr>
        <w:t>特派员（科技副总）</w:t>
      </w:r>
      <w:r>
        <w:rPr>
          <w:rFonts w:hint="eastAsia" w:ascii="仿宋_GB2312" w:eastAsia="仿宋_GB2312"/>
          <w:sz w:val="32"/>
          <w:szCs w:val="32"/>
        </w:rPr>
        <w:t>工作进行组织、管理、监督和考核。</w:t>
      </w:r>
      <w:r>
        <w:rPr>
          <w:rFonts w:hint="eastAsia" w:ascii="仿宋_GB2312" w:hAnsi="仿宋" w:eastAsia="仿宋_GB2312" w:cs="仿宋"/>
          <w:sz w:val="32"/>
          <w:szCs w:val="32"/>
        </w:rPr>
        <w:t>日常工作由区科技局负责。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00" w:lineRule="exact"/>
        <w:ind w:leftChars="0" w:firstLine="321" w:firstLineChars="1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（二）工作考核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contextualSpacing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考核分半年度考核和年度考核两个层面开展。半年度考核作为工作考核的重要参考依据，主要通过日常管理、现场走访、工作交流等方式，多渠道了解</w:t>
      </w:r>
      <w:r>
        <w:rPr>
          <w:rFonts w:hint="eastAsia" w:ascii="仿宋_GB2312" w:eastAsia="仿宋_GB2312"/>
          <w:sz w:val="32"/>
          <w:szCs w:val="32"/>
          <w:lang w:eastAsia="zh-CN"/>
        </w:rPr>
        <w:t>特派员（科技副总）</w:t>
      </w:r>
      <w:r>
        <w:rPr>
          <w:rFonts w:hint="eastAsia" w:ascii="仿宋_GB2312" w:eastAsia="仿宋_GB2312"/>
          <w:sz w:val="32"/>
          <w:szCs w:val="32"/>
        </w:rPr>
        <w:t>履职情况；年度考核由</w:t>
      </w:r>
      <w:r>
        <w:rPr>
          <w:rFonts w:hint="eastAsia" w:ascii="仿宋_GB2312" w:eastAsia="仿宋_GB2312"/>
          <w:sz w:val="32"/>
          <w:szCs w:val="32"/>
          <w:lang w:eastAsia="zh-CN"/>
        </w:rPr>
        <w:t>特派员（科技副总）</w:t>
      </w:r>
      <w:r>
        <w:rPr>
          <w:rFonts w:hint="eastAsia" w:ascii="仿宋_GB2312" w:eastAsia="仿宋_GB2312"/>
          <w:sz w:val="32"/>
          <w:szCs w:val="32"/>
        </w:rPr>
        <w:t>和派驻企业向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科技局提交工作报告（联署）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形式实施。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contextualSpacing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派驻单位：支持</w:t>
      </w:r>
      <w:r>
        <w:rPr>
          <w:rFonts w:hint="eastAsia" w:ascii="仿宋_GB2312" w:eastAsia="仿宋_GB2312"/>
          <w:sz w:val="32"/>
          <w:szCs w:val="32"/>
          <w:lang w:eastAsia="zh-CN"/>
        </w:rPr>
        <w:t>特派员（科技副总）</w:t>
      </w:r>
      <w:r>
        <w:rPr>
          <w:rFonts w:hint="eastAsia" w:ascii="仿宋_GB2312" w:eastAsia="仿宋_GB2312"/>
          <w:sz w:val="32"/>
          <w:szCs w:val="32"/>
        </w:rPr>
        <w:t>履职情况；引导</w:t>
      </w:r>
      <w:r>
        <w:rPr>
          <w:rFonts w:hint="eastAsia" w:ascii="仿宋_GB2312" w:eastAsia="仿宋_GB2312"/>
          <w:sz w:val="32"/>
          <w:szCs w:val="32"/>
          <w:lang w:eastAsia="zh-CN"/>
        </w:rPr>
        <w:t>特派员（科技副总）</w:t>
      </w:r>
      <w:r>
        <w:rPr>
          <w:rFonts w:hint="eastAsia" w:ascii="仿宋_GB2312" w:eastAsia="仿宋_GB2312"/>
          <w:sz w:val="32"/>
          <w:szCs w:val="32"/>
        </w:rPr>
        <w:t>开展产业及技术服务情况；项目实施效果、示范带动等情况；项目资金管理使用情况。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contextualSpacing/>
        <w:textAlignment w:val="auto"/>
        <w:outlineLvl w:val="9"/>
        <w:rPr>
          <w:rFonts w:hint="default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  <w:lang w:eastAsia="zh-CN"/>
        </w:rPr>
        <w:t>特派员（科技副总）</w:t>
      </w:r>
      <w:r>
        <w:rPr>
          <w:rFonts w:hint="eastAsia" w:ascii="仿宋_GB2312" w:eastAsia="仿宋_GB2312"/>
          <w:sz w:val="32"/>
          <w:szCs w:val="32"/>
        </w:rPr>
        <w:t>：为企业解决实际问题情况；新产品、新技术、新工艺、新模式引进及推广情况；科技服务开展</w:t>
      </w:r>
      <w:r>
        <w:rPr>
          <w:rFonts w:hint="eastAsia" w:ascii="仿宋_GB2312" w:eastAsia="仿宋_GB2312"/>
          <w:sz w:val="32"/>
          <w:szCs w:val="32"/>
          <w:lang w:eastAsia="zh-CN"/>
        </w:rPr>
        <w:t>及</w:t>
      </w:r>
      <w:r>
        <w:rPr>
          <w:rFonts w:hint="eastAsia" w:ascii="仿宋_GB2312" w:eastAsia="仿宋_GB2312"/>
          <w:sz w:val="32"/>
          <w:szCs w:val="32"/>
        </w:rPr>
        <w:t>培训情况情况。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contextualSpacing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经费管理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Chars="0" w:firstLine="640"/>
        <w:textAlignment w:val="auto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区科技局、望城经开区分别负责园区外、内工业</w:t>
      </w:r>
      <w:r>
        <w:rPr>
          <w:rFonts w:hint="eastAsia" w:ascii="仿宋_GB2312" w:eastAsia="仿宋_GB2312"/>
          <w:sz w:val="32"/>
          <w:szCs w:val="32"/>
          <w:lang w:eastAsia="zh-CN"/>
        </w:rPr>
        <w:t>特派员（科技副总）</w:t>
      </w:r>
      <w:r>
        <w:rPr>
          <w:rFonts w:hint="eastAsia" w:ascii="仿宋_GB2312" w:eastAsia="仿宋_GB2312"/>
          <w:sz w:val="32"/>
          <w:szCs w:val="32"/>
        </w:rPr>
        <w:t>和派驻企业工作经费。工业</w:t>
      </w:r>
      <w:r>
        <w:rPr>
          <w:rFonts w:hint="eastAsia" w:ascii="仿宋_GB2312" w:eastAsia="仿宋_GB2312"/>
          <w:sz w:val="32"/>
          <w:szCs w:val="32"/>
          <w:lang w:eastAsia="zh-CN"/>
        </w:rPr>
        <w:t>特派员（科技副总）</w:t>
      </w:r>
      <w:r>
        <w:rPr>
          <w:rFonts w:hint="eastAsia" w:ascii="仿宋_GB2312" w:eastAsia="仿宋_GB2312"/>
          <w:sz w:val="32"/>
          <w:szCs w:val="32"/>
        </w:rPr>
        <w:t>补助3万元/年；给予派驻企业7万元/年的科技</w:t>
      </w:r>
      <w:r>
        <w:rPr>
          <w:rFonts w:hint="eastAsia" w:ascii="仿宋_GB2312" w:eastAsia="仿宋_GB2312"/>
          <w:sz w:val="32"/>
          <w:szCs w:val="32"/>
          <w:lang w:eastAsia="zh-CN"/>
        </w:rPr>
        <w:t>特派员（科技副总）</w:t>
      </w:r>
      <w:r>
        <w:rPr>
          <w:rFonts w:hint="eastAsia" w:ascii="仿宋_GB2312" w:eastAsia="仿宋_GB2312"/>
          <w:sz w:val="32"/>
          <w:szCs w:val="32"/>
        </w:rPr>
        <w:t>项目引导资金，主要用于保障</w:t>
      </w:r>
      <w:r>
        <w:rPr>
          <w:rFonts w:hint="eastAsia" w:ascii="仿宋_GB2312" w:eastAsia="仿宋_GB2312"/>
          <w:sz w:val="32"/>
          <w:szCs w:val="32"/>
          <w:lang w:eastAsia="zh-CN"/>
        </w:rPr>
        <w:t>特派员（科技副总）</w:t>
      </w:r>
      <w:r>
        <w:rPr>
          <w:rFonts w:hint="eastAsia" w:ascii="仿宋_GB2312" w:eastAsia="仿宋_GB2312"/>
          <w:spacing w:val="-20"/>
          <w:sz w:val="32"/>
          <w:szCs w:val="32"/>
        </w:rPr>
        <w:t>在企业的科研经费。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支付方式及时间：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00" w:lineRule="exact"/>
        <w:ind w:lef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1.支付方式：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eastAsia="zh-CN"/>
        </w:rPr>
        <w:t>特派员（科技副总）</w:t>
      </w:r>
      <w:r>
        <w:rPr>
          <w:rFonts w:hint="eastAsia" w:ascii="仿宋_GB2312" w:eastAsia="仿宋_GB2312"/>
          <w:sz w:val="32"/>
          <w:szCs w:val="32"/>
        </w:rPr>
        <w:t>的补助，根据其个人及派出院校意见，相应拨付至院校账户或</w:t>
      </w:r>
      <w:r>
        <w:rPr>
          <w:rFonts w:hint="eastAsia" w:ascii="仿宋_GB2312" w:eastAsia="仿宋_GB2312"/>
          <w:sz w:val="32"/>
          <w:szCs w:val="32"/>
          <w:lang w:eastAsia="zh-CN"/>
        </w:rPr>
        <w:t>特派员（科技副总）</w:t>
      </w:r>
      <w:r>
        <w:rPr>
          <w:rFonts w:hint="eastAsia" w:ascii="仿宋_GB2312" w:eastAsia="仿宋_GB2312"/>
          <w:sz w:val="32"/>
          <w:szCs w:val="32"/>
        </w:rPr>
        <w:t>个人账户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对企业的补助，直接拨付企业账户。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00" w:lineRule="exact"/>
        <w:ind w:leftChars="0" w:firstLine="640" w:firstLineChars="200"/>
        <w:jc w:val="left"/>
        <w:textAlignment w:val="auto"/>
        <w:rPr>
          <w:rFonts w:hint="eastAsia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2.支付时间：</w:t>
      </w:r>
      <w:r>
        <w:rPr>
          <w:rFonts w:hint="eastAsia" w:ascii="仿宋_GB2312" w:eastAsia="仿宋_GB2312"/>
          <w:sz w:val="32"/>
          <w:szCs w:val="32"/>
          <w:lang w:eastAsia="zh-CN"/>
        </w:rPr>
        <w:t>工作方案确定两个月内拨付第一年度补助；派驻结束，验收合格后拨付第二年度补助。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四）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交流宣传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组织企业和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特派员（科技副总）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开展经验交流活动，及时总结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特派员（科技副总）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的工作成效和经验模式，树立先进典型，加强正面宣传，营造良好氛围，持续推进和完善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特派员（科技副总）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Chars="0" w:firstLine="42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附件：长沙市望城区202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3-2025年度意向</w:t>
      </w:r>
      <w:r>
        <w:rPr>
          <w:rFonts w:hint="eastAsia" w:ascii="仿宋_GB2312" w:eastAsia="仿宋_GB2312"/>
          <w:sz w:val="32"/>
          <w:szCs w:val="32"/>
        </w:rPr>
        <w:t>工业科技</w:t>
      </w:r>
      <w:r>
        <w:rPr>
          <w:rFonts w:hint="eastAsia" w:ascii="仿宋_GB2312" w:eastAsia="仿宋_GB2312"/>
          <w:sz w:val="32"/>
          <w:szCs w:val="32"/>
          <w:lang w:eastAsia="zh-CN"/>
        </w:rPr>
        <w:t>特派员（科技副总）</w:t>
      </w:r>
      <w:r>
        <w:rPr>
          <w:rFonts w:hint="eastAsia" w:ascii="仿宋_GB2312" w:eastAsia="仿宋_GB2312"/>
          <w:sz w:val="32"/>
          <w:szCs w:val="32"/>
        </w:rPr>
        <w:t>及派驻企业汇总表</w:t>
      </w: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</w:t>
      </w:r>
      <w:bookmarkStart w:id="0" w:name="_GoBack"/>
      <w:bookmarkEnd w:id="0"/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 w:eastAsia="黑体"/>
          <w:lang w:val="en-US" w:eastAsia="zh-CN"/>
        </w:rPr>
      </w:pPr>
    </w:p>
    <w:p>
      <w:pPr>
        <w:pStyle w:val="2"/>
        <w:rPr>
          <w:rFonts w:hint="default" w:eastAsia="黑体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1418" w:footer="1418" w:gutter="0"/>
          <w:pgNumType w:fmt="numberInDash"/>
          <w:cols w:space="0" w:num="1"/>
          <w:docGrid w:type="lines" w:linePitch="318" w:charSpace="0"/>
        </w:sectPr>
      </w:pPr>
    </w:p>
    <w:p>
      <w:pPr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长沙市望城区202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3-2025年度意向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工业科技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特派员（科技副总）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及派驻企业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总表</w:t>
      </w:r>
    </w:p>
    <w:tbl>
      <w:tblPr>
        <w:tblStyle w:val="16"/>
        <w:tblpPr w:leftFromText="180" w:rightFromText="180" w:vertAnchor="text" w:tblpXSpec="center" w:tblpY="1"/>
        <w:tblOverlap w:val="never"/>
        <w:tblW w:w="1291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2430"/>
        <w:gridCol w:w="1515"/>
        <w:gridCol w:w="1065"/>
        <w:gridCol w:w="1485"/>
        <w:gridCol w:w="1380"/>
        <w:gridCol w:w="2685"/>
        <w:gridCol w:w="1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所属产业链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特派员（科技副总）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特派员（科技副总）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 职称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长沙瑶华半导体科技有限公司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智能终端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17708485956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杜四春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湖南大学信息科学与工程学院 副教授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18670722980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湖南吴赣药业有限公司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医药医疗器械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 浪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15507499933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李江胜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长沙理工大学化学化工学院高级工程师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15874045558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湖南智航联测科技有限公司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智能终端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 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13618461460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张  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湖南工业职业技术学院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高级工程师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13667354640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湖南省康普通信技术有限责任公司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智能终端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 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18108408930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泉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湖南大学土木工程学院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教授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13787115509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湖南湘船重工有限公司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21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新型合金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 茵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15973112285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陈  龙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长沙理工大学 副教授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18390811537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湖南艾科威半导体装备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智能终端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田杰成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13787798644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0" r="0" b="0"/>
                      <wp:docPr id="3" name="矩形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D4cJf3PAAAA/wAAAA8AAAAAAAAAAQAgAAAAIgAAAGRycy9kb3ducmV2LnhtbFBL&#10;AQIUABQAAAAIAIdO4kCcNTnnjQEAAAsDAAAOAAAAAAAAAAEAIAAAAB4BAABkcnMvZTJvRG9jLnht&#10;bFBLBQYAAAAABgAGAFkBAAAdBQAAAAA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郑之伟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湖南师范大学物理与电子科学学院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0" r="0" b="0"/>
                      <wp:docPr id="4" name="矩形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副教授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0" r="0" b="0"/>
                      <wp:docPr id="5" name="矩形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D4cJf3PAAAA/wAAAA8AAAAAAAAAAQAgAAAAIgAAAGRycy9kb3ducmV2LnhtbFBL&#10;AQIUABQAAAAIAIdO4kC848BvjQEAAAsDAAAOAAAAAAAAAAEAIAAAAB4BAABkcnMvZTJvRG9jLnht&#10;bFBLBQYAAAAABgAGAFkBAAAdBQAAAAA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18175151261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湖南佰腾科技有限公司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新型合金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周利辉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15111006917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  亮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中南林业科技大学食品科学与工程学院研究员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13187088848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长沙英泰仪器有限公司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医药医疗器械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徐昌平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13755157163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李孟秋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湖南大学控制理论与控制工程系 副教授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13007499465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长沙颂然环保科技有限公司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13077370486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  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630" w:leftChars="0" w:hanging="630" w:hangingChars="3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湖南农业大学 二级教授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0" r="0" b="0"/>
                      <wp:docPr id="2" name="矩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D4cJf3PAAAA/wAAAA8AAAAAAAAAAQAgAAAAIgAAAGRycy9kb3ducmV2LnhtbFBL&#10;AQIUABQAAAAIAIdO4kBskxLbjQEAAAsDAAAOAAAAAAAAAAEAIAAAAB4BAABkcnMvZTJvRG9jLnht&#10;bFBLBQYAAAAABgAGAFkBAAAdBQAAAAA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13786164876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湖南联智智能科技有限公司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智能终端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赵世民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13150166375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汪鲁才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630" w:leftChars="0" w:hanging="630" w:hangingChars="3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湖南师范大学 教授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13874994188</w:t>
            </w:r>
          </w:p>
        </w:tc>
      </w:tr>
    </w:tbl>
    <w:p>
      <w:pPr>
        <w:pStyle w:val="2"/>
        <w:jc w:val="both"/>
        <w:rPr>
          <w:rFonts w:hint="default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sectPr>
          <w:footerReference r:id="rId4" w:type="default"/>
          <w:pgSz w:w="16838" w:h="11906" w:orient="landscape"/>
          <w:pgMar w:top="1701" w:right="2098" w:bottom="1361" w:left="1984" w:header="1418" w:footer="1418" w:gutter="0"/>
          <w:pgNumType w:fmt="numberInDash"/>
          <w:cols w:space="0" w:num="1"/>
          <w:docGrid w:type="lines" w:linePitch="318" w:charSpace="0"/>
        </w:sectPr>
      </w:pPr>
    </w:p>
    <w:p>
      <w:pPr>
        <w:tabs>
          <w:tab w:val="left" w:pos="1294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2098" w:right="1361" w:bottom="1984" w:left="1701" w:header="1418" w:footer="1418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19D16F"/>
    <w:multiLevelType w:val="singleLevel"/>
    <w:tmpl w:val="C019D16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OTU2NzIzODQyZjBkYTcxNzgyNWE2YTIwMTc5ZTAifQ=="/>
  </w:docVars>
  <w:rsids>
    <w:rsidRoot w:val="00661C24"/>
    <w:rsid w:val="0001473A"/>
    <w:rsid w:val="0003047D"/>
    <w:rsid w:val="00062023"/>
    <w:rsid w:val="000756DB"/>
    <w:rsid w:val="000A2ED2"/>
    <w:rsid w:val="000A7E42"/>
    <w:rsid w:val="000E459C"/>
    <w:rsid w:val="001564E2"/>
    <w:rsid w:val="001704BC"/>
    <w:rsid w:val="00182C6C"/>
    <w:rsid w:val="001B374B"/>
    <w:rsid w:val="001C76BB"/>
    <w:rsid w:val="001D508A"/>
    <w:rsid w:val="00201F23"/>
    <w:rsid w:val="00226C8E"/>
    <w:rsid w:val="002435E3"/>
    <w:rsid w:val="00280BDF"/>
    <w:rsid w:val="002D0B89"/>
    <w:rsid w:val="00334AD2"/>
    <w:rsid w:val="00367773"/>
    <w:rsid w:val="00373550"/>
    <w:rsid w:val="003947AA"/>
    <w:rsid w:val="003C4072"/>
    <w:rsid w:val="003F2BDE"/>
    <w:rsid w:val="0040561F"/>
    <w:rsid w:val="0042136F"/>
    <w:rsid w:val="00440257"/>
    <w:rsid w:val="004A25D8"/>
    <w:rsid w:val="004C1CC6"/>
    <w:rsid w:val="00522899"/>
    <w:rsid w:val="0055770A"/>
    <w:rsid w:val="0055776F"/>
    <w:rsid w:val="005E08D0"/>
    <w:rsid w:val="00646273"/>
    <w:rsid w:val="00646D4D"/>
    <w:rsid w:val="00652F80"/>
    <w:rsid w:val="00661C24"/>
    <w:rsid w:val="006A3F28"/>
    <w:rsid w:val="006D6918"/>
    <w:rsid w:val="007315E1"/>
    <w:rsid w:val="00752739"/>
    <w:rsid w:val="00790ECE"/>
    <w:rsid w:val="007D2161"/>
    <w:rsid w:val="007D613A"/>
    <w:rsid w:val="007E269F"/>
    <w:rsid w:val="007E5C1C"/>
    <w:rsid w:val="00862F9A"/>
    <w:rsid w:val="0086624F"/>
    <w:rsid w:val="008743FB"/>
    <w:rsid w:val="008B03CB"/>
    <w:rsid w:val="008E1977"/>
    <w:rsid w:val="00900784"/>
    <w:rsid w:val="00911BE5"/>
    <w:rsid w:val="0093218A"/>
    <w:rsid w:val="00972F12"/>
    <w:rsid w:val="00987F76"/>
    <w:rsid w:val="00992D01"/>
    <w:rsid w:val="00994F66"/>
    <w:rsid w:val="00A03438"/>
    <w:rsid w:val="00A42DBE"/>
    <w:rsid w:val="00A44C9F"/>
    <w:rsid w:val="00A63E73"/>
    <w:rsid w:val="00A82A32"/>
    <w:rsid w:val="00AB60EE"/>
    <w:rsid w:val="00AD4AC7"/>
    <w:rsid w:val="00B35C52"/>
    <w:rsid w:val="00B72FE0"/>
    <w:rsid w:val="00BE5BE9"/>
    <w:rsid w:val="00C10A76"/>
    <w:rsid w:val="00C324A0"/>
    <w:rsid w:val="00CB0159"/>
    <w:rsid w:val="00CB3AAE"/>
    <w:rsid w:val="00CF3811"/>
    <w:rsid w:val="00D44193"/>
    <w:rsid w:val="00D644F6"/>
    <w:rsid w:val="00D940C6"/>
    <w:rsid w:val="00D97170"/>
    <w:rsid w:val="00DB7B2F"/>
    <w:rsid w:val="00DC39E0"/>
    <w:rsid w:val="00DC776A"/>
    <w:rsid w:val="00E70165"/>
    <w:rsid w:val="00E9060E"/>
    <w:rsid w:val="00EB1783"/>
    <w:rsid w:val="00F359A8"/>
    <w:rsid w:val="00F45E70"/>
    <w:rsid w:val="00F57A9C"/>
    <w:rsid w:val="00F967AC"/>
    <w:rsid w:val="01884741"/>
    <w:rsid w:val="030D2024"/>
    <w:rsid w:val="042B227C"/>
    <w:rsid w:val="0517239F"/>
    <w:rsid w:val="051A3637"/>
    <w:rsid w:val="05A17803"/>
    <w:rsid w:val="06174337"/>
    <w:rsid w:val="063836A2"/>
    <w:rsid w:val="06EF29B6"/>
    <w:rsid w:val="08195359"/>
    <w:rsid w:val="085359D1"/>
    <w:rsid w:val="087E2FD8"/>
    <w:rsid w:val="08A9059F"/>
    <w:rsid w:val="09012F84"/>
    <w:rsid w:val="09092427"/>
    <w:rsid w:val="0A110846"/>
    <w:rsid w:val="0C3314EB"/>
    <w:rsid w:val="0C6E4196"/>
    <w:rsid w:val="0CAC5A1F"/>
    <w:rsid w:val="0D0D4975"/>
    <w:rsid w:val="0E311DD1"/>
    <w:rsid w:val="0E524A6C"/>
    <w:rsid w:val="0E846A6F"/>
    <w:rsid w:val="0F2926FE"/>
    <w:rsid w:val="0F8160A3"/>
    <w:rsid w:val="1036797B"/>
    <w:rsid w:val="10927E63"/>
    <w:rsid w:val="10CB752E"/>
    <w:rsid w:val="1108019D"/>
    <w:rsid w:val="1134428F"/>
    <w:rsid w:val="11B02295"/>
    <w:rsid w:val="124E7418"/>
    <w:rsid w:val="12CD7698"/>
    <w:rsid w:val="12D05C78"/>
    <w:rsid w:val="12F66CB8"/>
    <w:rsid w:val="13DC2126"/>
    <w:rsid w:val="14184909"/>
    <w:rsid w:val="14373E2D"/>
    <w:rsid w:val="14DB72FA"/>
    <w:rsid w:val="158855ED"/>
    <w:rsid w:val="16E01F7E"/>
    <w:rsid w:val="17D5737F"/>
    <w:rsid w:val="19083B6B"/>
    <w:rsid w:val="19135228"/>
    <w:rsid w:val="1932159A"/>
    <w:rsid w:val="1B4A064C"/>
    <w:rsid w:val="1B4E6334"/>
    <w:rsid w:val="1C762165"/>
    <w:rsid w:val="1D150CD9"/>
    <w:rsid w:val="1D674EF7"/>
    <w:rsid w:val="1D871658"/>
    <w:rsid w:val="1DC903B6"/>
    <w:rsid w:val="1ED33E26"/>
    <w:rsid w:val="21417751"/>
    <w:rsid w:val="21CB5D42"/>
    <w:rsid w:val="24066F0A"/>
    <w:rsid w:val="240A2822"/>
    <w:rsid w:val="245B6611"/>
    <w:rsid w:val="24B11BD8"/>
    <w:rsid w:val="25C91669"/>
    <w:rsid w:val="26404413"/>
    <w:rsid w:val="27554A7B"/>
    <w:rsid w:val="27F32281"/>
    <w:rsid w:val="289C4C76"/>
    <w:rsid w:val="292F2949"/>
    <w:rsid w:val="298076CB"/>
    <w:rsid w:val="29C14F11"/>
    <w:rsid w:val="2AF660C7"/>
    <w:rsid w:val="2BE74132"/>
    <w:rsid w:val="2C295015"/>
    <w:rsid w:val="2E710D7B"/>
    <w:rsid w:val="2F7F7A1D"/>
    <w:rsid w:val="2F9C091B"/>
    <w:rsid w:val="2FD50F84"/>
    <w:rsid w:val="30024F09"/>
    <w:rsid w:val="300C778D"/>
    <w:rsid w:val="31D56C8B"/>
    <w:rsid w:val="335F7709"/>
    <w:rsid w:val="35280E2A"/>
    <w:rsid w:val="35CE7947"/>
    <w:rsid w:val="36DD2709"/>
    <w:rsid w:val="37C85264"/>
    <w:rsid w:val="38057B11"/>
    <w:rsid w:val="386C48B6"/>
    <w:rsid w:val="38701D37"/>
    <w:rsid w:val="39A51E1F"/>
    <w:rsid w:val="3B694D4B"/>
    <w:rsid w:val="3E9F05A8"/>
    <w:rsid w:val="3F614261"/>
    <w:rsid w:val="3F805798"/>
    <w:rsid w:val="3FC76B1A"/>
    <w:rsid w:val="410C6637"/>
    <w:rsid w:val="425A0CE2"/>
    <w:rsid w:val="43E73D3E"/>
    <w:rsid w:val="44131426"/>
    <w:rsid w:val="44735A07"/>
    <w:rsid w:val="44F23B85"/>
    <w:rsid w:val="45131D42"/>
    <w:rsid w:val="46745853"/>
    <w:rsid w:val="48427600"/>
    <w:rsid w:val="4875346B"/>
    <w:rsid w:val="48D95261"/>
    <w:rsid w:val="48E36CE4"/>
    <w:rsid w:val="48FF7F12"/>
    <w:rsid w:val="4992656E"/>
    <w:rsid w:val="49CF62B8"/>
    <w:rsid w:val="4B682A35"/>
    <w:rsid w:val="4B682A98"/>
    <w:rsid w:val="4B741A4B"/>
    <w:rsid w:val="4C5014BE"/>
    <w:rsid w:val="4CD2072A"/>
    <w:rsid w:val="4E1B666D"/>
    <w:rsid w:val="4F10099C"/>
    <w:rsid w:val="4F3A17D8"/>
    <w:rsid w:val="4FC87A4E"/>
    <w:rsid w:val="4FCA3A93"/>
    <w:rsid w:val="50017253"/>
    <w:rsid w:val="50370CC3"/>
    <w:rsid w:val="505C4466"/>
    <w:rsid w:val="509C1FF7"/>
    <w:rsid w:val="50B366CC"/>
    <w:rsid w:val="50D47744"/>
    <w:rsid w:val="513C330E"/>
    <w:rsid w:val="5173564F"/>
    <w:rsid w:val="522A776B"/>
    <w:rsid w:val="544147EE"/>
    <w:rsid w:val="5484681C"/>
    <w:rsid w:val="5501710F"/>
    <w:rsid w:val="55226E9D"/>
    <w:rsid w:val="555B342E"/>
    <w:rsid w:val="55CE483D"/>
    <w:rsid w:val="55FB08F8"/>
    <w:rsid w:val="56400E46"/>
    <w:rsid w:val="57377199"/>
    <w:rsid w:val="57D85742"/>
    <w:rsid w:val="57DE2608"/>
    <w:rsid w:val="58253C78"/>
    <w:rsid w:val="585515C6"/>
    <w:rsid w:val="586B2CCB"/>
    <w:rsid w:val="593C46E7"/>
    <w:rsid w:val="594C7899"/>
    <w:rsid w:val="59D774A1"/>
    <w:rsid w:val="5B766101"/>
    <w:rsid w:val="5C043C0B"/>
    <w:rsid w:val="5C722C6C"/>
    <w:rsid w:val="5D823EE0"/>
    <w:rsid w:val="5DE1556A"/>
    <w:rsid w:val="5E99596A"/>
    <w:rsid w:val="5FF06028"/>
    <w:rsid w:val="60074D2F"/>
    <w:rsid w:val="603A60F4"/>
    <w:rsid w:val="62CC2F55"/>
    <w:rsid w:val="64B16169"/>
    <w:rsid w:val="64F62A51"/>
    <w:rsid w:val="650A1C2B"/>
    <w:rsid w:val="66272CC5"/>
    <w:rsid w:val="67047879"/>
    <w:rsid w:val="67122564"/>
    <w:rsid w:val="67D65DD7"/>
    <w:rsid w:val="68380355"/>
    <w:rsid w:val="68E01EDF"/>
    <w:rsid w:val="69947C22"/>
    <w:rsid w:val="69E70E1A"/>
    <w:rsid w:val="6A0B6380"/>
    <w:rsid w:val="6CBD2796"/>
    <w:rsid w:val="6CF119D8"/>
    <w:rsid w:val="6CF52CCF"/>
    <w:rsid w:val="6D576869"/>
    <w:rsid w:val="6E814ED6"/>
    <w:rsid w:val="6F17113E"/>
    <w:rsid w:val="6F29638C"/>
    <w:rsid w:val="6FE27D63"/>
    <w:rsid w:val="709B6391"/>
    <w:rsid w:val="709C5BA6"/>
    <w:rsid w:val="70D5118D"/>
    <w:rsid w:val="70F37D36"/>
    <w:rsid w:val="70F807F4"/>
    <w:rsid w:val="71667F8B"/>
    <w:rsid w:val="71FD2994"/>
    <w:rsid w:val="72C1760B"/>
    <w:rsid w:val="74685583"/>
    <w:rsid w:val="76BA1ACF"/>
    <w:rsid w:val="778919DB"/>
    <w:rsid w:val="78CC63D6"/>
    <w:rsid w:val="796C6AC1"/>
    <w:rsid w:val="797B4C06"/>
    <w:rsid w:val="79D05D48"/>
    <w:rsid w:val="7A2462C9"/>
    <w:rsid w:val="7B337EF7"/>
    <w:rsid w:val="7BB02337"/>
    <w:rsid w:val="7C54453D"/>
    <w:rsid w:val="7C8D399F"/>
    <w:rsid w:val="7C9507F0"/>
    <w:rsid w:val="7DF746C4"/>
    <w:rsid w:val="7E5C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黑体" w:hAnsi="黑体" w:eastAsia="黑体" w:cs="Times New Roman"/>
      <w:color w:val="000000"/>
      <w:sz w:val="24"/>
      <w:lang w:val="en-US" w:eastAsia="zh-CN" w:bidi="ar-SA"/>
    </w:rPr>
  </w:style>
  <w:style w:type="paragraph" w:styleId="5">
    <w:name w:val="Body Text First Indent"/>
    <w:basedOn w:val="6"/>
    <w:qFormat/>
    <w:uiPriority w:val="99"/>
    <w:pPr>
      <w:ind w:firstLine="420"/>
    </w:pPr>
    <w:rPr>
      <w:rFonts w:ascii="Times New Roman" w:hAnsi="Times New Roman" w:eastAsia="宋体"/>
      <w:bCs/>
      <w:szCs w:val="20"/>
      <w:lang w:bidi="he-IL"/>
    </w:rPr>
  </w:style>
  <w:style w:type="paragraph" w:styleId="6">
    <w:name w:val="Body Text"/>
    <w:basedOn w:val="1"/>
    <w:qFormat/>
    <w:uiPriority w:val="0"/>
    <w:rPr>
      <w:rFonts w:ascii="Times New Roman" w:hAnsi="Times New Roman" w:eastAsia="宋体" w:cs="Times New Roman"/>
      <w:sz w:val="32"/>
    </w:rPr>
  </w:style>
  <w:style w:type="paragraph" w:styleId="7">
    <w:name w:val="Plain Text"/>
    <w:basedOn w:val="1"/>
    <w:link w:val="19"/>
    <w:qFormat/>
    <w:uiPriority w:val="0"/>
    <w:rPr>
      <w:rFonts w:ascii="宋体" w:hAnsi="Courier New" w:cs="Courier New"/>
      <w:szCs w:val="21"/>
    </w:rPr>
  </w:style>
  <w:style w:type="paragraph" w:styleId="8">
    <w:name w:val="Balloon Text"/>
    <w:basedOn w:val="1"/>
    <w:link w:val="20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Emphasis"/>
    <w:basedOn w:val="12"/>
    <w:qFormat/>
    <w:uiPriority w:val="0"/>
    <w:rPr>
      <w:i/>
    </w:rPr>
  </w:style>
  <w:style w:type="character" w:styleId="15">
    <w:name w:val="Hyperlink"/>
    <w:basedOn w:val="12"/>
    <w:unhideWhenUsed/>
    <w:qFormat/>
    <w:uiPriority w:val="99"/>
    <w:rPr>
      <w:color w:val="0000FF"/>
      <w:u w:val="single"/>
    </w:rPr>
  </w:style>
  <w:style w:type="table" w:styleId="17">
    <w:name w:val="Table Grid"/>
    <w:basedOn w:val="1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纯文本 Char"/>
    <w:basedOn w:val="12"/>
    <w:link w:val="7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0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font21"/>
    <w:basedOn w:val="12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2">
    <w:name w:val="font01"/>
    <w:basedOn w:val="12"/>
    <w:qFormat/>
    <w:uiPriority w:val="0"/>
    <w:rPr>
      <w:rFonts w:ascii="Tahoma" w:hAnsi="Tahoma" w:eastAsia="Tahoma" w:cs="Tahoma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2877</Words>
  <Characters>3184</Characters>
  <Lines>24</Lines>
  <Paragraphs>6</Paragraphs>
  <TotalTime>46</TotalTime>
  <ScaleCrop>false</ScaleCrop>
  <LinksUpToDate>false</LinksUpToDate>
  <CharactersWithSpaces>3304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2020-08-19T06:39:00Z</dcterms:created>
  <dc:creator>Administrator</dc:creator>
  <cp:lastModifiedBy>57</cp:lastModifiedBy>
  <cp:lastPrinted>2023-09-19T03:35:00Z</cp:lastPrinted>
  <dcterms:modified xsi:type="dcterms:W3CDTF">2023-09-25T06:26:24Z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F27D8C988833458A8D6641D191044A4C_13</vt:lpwstr>
  </property>
</Properties>
</file>