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长沙市望城区月亮岛街道办事处行政处罚决定信息公布表</w:t>
      </w:r>
    </w:p>
    <w:p>
      <w:pPr>
        <w:jc w:val="center"/>
        <w:rPr>
          <w:rFonts w:hint="eastAsia" w:ascii="仿宋_GB2312" w:eastAsia="仿宋_GB2312"/>
          <w:sz w:val="40"/>
          <w:szCs w:val="40"/>
          <w:lang w:eastAsia="zh-CN"/>
        </w:rPr>
      </w:pP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bookmarkStart w:id="0" w:name="_GoBack"/>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bookmarkEnd w:id="0"/>
    <w:p>
      <w:pPr>
        <w:widowControl/>
        <w:shd w:val="clear" w:color="auto" w:fill="FFFFFF"/>
        <w:spacing w:line="540" w:lineRule="atLeast"/>
        <w:jc w:val="left"/>
        <w:outlineLvl w:val="0"/>
        <w:rPr>
          <w:rFonts w:ascii="仿宋_GB2312" w:hAnsi="微软雅黑" w:eastAsia="仿宋_GB2312" w:cs="宋体"/>
          <w:b/>
          <w:bCs/>
          <w:color w:val="333333"/>
          <w:kern w:val="36"/>
          <w:sz w:val="36"/>
          <w:szCs w:val="36"/>
        </w:rPr>
      </w:pPr>
    </w:p>
    <w:tbl>
      <w:tblPr>
        <w:tblStyle w:val="5"/>
        <w:tblW w:w="14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00"/>
        <w:gridCol w:w="1315"/>
        <w:gridCol w:w="1535"/>
        <w:gridCol w:w="1525"/>
        <w:gridCol w:w="775"/>
        <w:gridCol w:w="785"/>
        <w:gridCol w:w="1390"/>
        <w:gridCol w:w="275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000"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315"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535"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525"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775"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785"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390"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2750"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055"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eastAsia" w:ascii="仿宋_GB2312" w:eastAsia="仿宋_GB2312"/>
                <w:sz w:val="24"/>
                <w:szCs w:val="24"/>
              </w:rPr>
            </w:pPr>
            <w:r>
              <w:rPr>
                <w:rFonts w:hint="eastAsia" w:ascii="仿宋_GB2312" w:eastAsia="仿宋_GB2312"/>
                <w:sz w:val="24"/>
                <w:szCs w:val="24"/>
              </w:rPr>
              <w:t>1</w:t>
            </w:r>
          </w:p>
        </w:tc>
        <w:tc>
          <w:tcPr>
            <w:tcW w:w="200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273</w:t>
            </w:r>
            <w:r>
              <w:rPr>
                <w:rFonts w:hint="eastAsia" w:ascii="仿宋_GB2312" w:eastAsia="仿宋_GB2312"/>
                <w:sz w:val="24"/>
                <w:szCs w:val="24"/>
              </w:rPr>
              <w:t>号</w:t>
            </w:r>
          </w:p>
        </w:tc>
        <w:tc>
          <w:tcPr>
            <w:tcW w:w="131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吴定平</w:t>
            </w:r>
          </w:p>
        </w:tc>
        <w:tc>
          <w:tcPr>
            <w:tcW w:w="1535" w:type="dxa"/>
            <w:vAlign w:val="center"/>
          </w:tcPr>
          <w:p>
            <w:pPr>
              <w:jc w:val="center"/>
              <w:rPr>
                <w:rFonts w:hint="eastAsia" w:ascii="仿宋_GB2312" w:eastAsia="仿宋_GB2312"/>
                <w:sz w:val="24"/>
                <w:szCs w:val="24"/>
              </w:rPr>
            </w:pPr>
            <w:r>
              <w:rPr>
                <w:rFonts w:hint="eastAsia" w:ascii="仿宋_GB2312" w:eastAsia="仿宋_GB2312"/>
                <w:sz w:val="24"/>
                <w:szCs w:val="24"/>
              </w:rPr>
              <w:t>月亮岛街道办事处</w:t>
            </w:r>
          </w:p>
        </w:tc>
        <w:tc>
          <w:tcPr>
            <w:tcW w:w="152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2021.9.17</w:t>
            </w:r>
          </w:p>
        </w:tc>
        <w:tc>
          <w:tcPr>
            <w:tcW w:w="775"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5" w:type="dxa"/>
            <w:vAlign w:val="center"/>
          </w:tcPr>
          <w:p>
            <w:pPr>
              <w:jc w:val="center"/>
              <w:rPr>
                <w:rFonts w:hint="eastAsia" w:ascii="仿宋_GB2312" w:eastAsia="仿宋_GB2312"/>
                <w:sz w:val="24"/>
                <w:szCs w:val="24"/>
              </w:rPr>
            </w:pPr>
          </w:p>
        </w:tc>
        <w:tc>
          <w:tcPr>
            <w:tcW w:w="1390"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车轮带泥上路</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《长沙市城市市容和环境卫生管理办法》第二十五条第二款；第四十条</w:t>
            </w:r>
          </w:p>
        </w:tc>
        <w:tc>
          <w:tcPr>
            <w:tcW w:w="205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000" w:type="dxa"/>
            <w:vAlign w:val="center"/>
          </w:tcPr>
          <w:p>
            <w:pPr>
              <w:jc w:val="center"/>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278</w:t>
            </w:r>
            <w:r>
              <w:rPr>
                <w:rFonts w:hint="eastAsia" w:ascii="仿宋_GB2312" w:eastAsia="仿宋_GB2312"/>
                <w:sz w:val="24"/>
                <w:szCs w:val="24"/>
              </w:rPr>
              <w:t>号</w:t>
            </w:r>
          </w:p>
        </w:tc>
        <w:tc>
          <w:tcPr>
            <w:tcW w:w="1315" w:type="dxa"/>
            <w:vAlign w:val="center"/>
          </w:tcPr>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唐富泉</w:t>
            </w:r>
          </w:p>
        </w:tc>
        <w:tc>
          <w:tcPr>
            <w:tcW w:w="1535" w:type="dxa"/>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52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2021.9.26</w:t>
            </w:r>
          </w:p>
        </w:tc>
        <w:tc>
          <w:tcPr>
            <w:tcW w:w="775"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785" w:type="dxa"/>
            <w:vAlign w:val="center"/>
          </w:tcPr>
          <w:p>
            <w:pPr>
              <w:jc w:val="center"/>
              <w:rPr>
                <w:rFonts w:ascii="仿宋_GB2312" w:eastAsia="仿宋_GB2312"/>
                <w:sz w:val="24"/>
                <w:szCs w:val="24"/>
              </w:rPr>
            </w:pPr>
          </w:p>
        </w:tc>
        <w:tc>
          <w:tcPr>
            <w:tcW w:w="1390" w:type="dxa"/>
            <w:vAlign w:val="center"/>
          </w:tcPr>
          <w:p>
            <w:pPr>
              <w:ind w:left="240" w:hanging="240" w:hanging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露天焚烧</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《中华人民共和国大气污染防治法》第七十七条；第一百一十九条第一款</w:t>
            </w:r>
          </w:p>
        </w:tc>
        <w:tc>
          <w:tcPr>
            <w:tcW w:w="205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bl>
    <w:p>
      <w:pPr>
        <w:rPr>
          <w:rFonts w:hint="eastAsia" w:ascii="仿宋_GB2312" w:eastAsia="仿宋_GB2312"/>
          <w:sz w:val="24"/>
          <w:szCs w:val="24"/>
          <w:lang w:eastAsia="zh-CN"/>
        </w:rPr>
      </w:pPr>
    </w:p>
    <w:p>
      <w:pPr>
        <w:jc w:val="both"/>
        <w:rPr>
          <w:rFonts w:hint="eastAsia" w:ascii="仿宋_GB2312" w:eastAsia="仿宋_GB2312"/>
          <w:sz w:val="24"/>
          <w:szCs w:val="24"/>
          <w:lang w:eastAsia="zh-CN"/>
        </w:rPr>
      </w:pPr>
      <w:r>
        <w:rPr>
          <w:rFonts w:hint="eastAsia" w:ascii="仿宋_GB2312" w:eastAsia="仿宋_GB2312"/>
          <w:sz w:val="24"/>
          <w:szCs w:val="24"/>
          <w:lang w:eastAsia="zh-CN"/>
        </w:rPr>
        <w:t xml:space="preserve">                                                                                   </w:t>
      </w:r>
    </w:p>
    <w:p>
      <w:pPr>
        <w:jc w:val="both"/>
        <w:rPr>
          <w:sz w:val="24"/>
        </w:rPr>
      </w:pPr>
      <w:r>
        <w:rPr>
          <w:rFonts w:hint="eastAsia" w:ascii="仿宋_GB2312" w:eastAsia="仿宋_GB2312"/>
          <w:sz w:val="24"/>
          <w:szCs w:val="24"/>
          <w:lang w:eastAsia="zh-CN"/>
        </w:rPr>
        <w:t xml:space="preserve">                                                                                              </w:t>
      </w: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91597C"/>
    <w:rsid w:val="01E34E32"/>
    <w:rsid w:val="02B303F9"/>
    <w:rsid w:val="02C42AB7"/>
    <w:rsid w:val="03571EE5"/>
    <w:rsid w:val="07217A44"/>
    <w:rsid w:val="0A147B1F"/>
    <w:rsid w:val="0B6565BE"/>
    <w:rsid w:val="0B6B43BD"/>
    <w:rsid w:val="0B7F2920"/>
    <w:rsid w:val="0C194DE2"/>
    <w:rsid w:val="0CF84E21"/>
    <w:rsid w:val="0E5A473B"/>
    <w:rsid w:val="0FAC737D"/>
    <w:rsid w:val="106D2975"/>
    <w:rsid w:val="125B7954"/>
    <w:rsid w:val="141D1FE6"/>
    <w:rsid w:val="14CC76C7"/>
    <w:rsid w:val="14FC45C2"/>
    <w:rsid w:val="17342011"/>
    <w:rsid w:val="17535DA5"/>
    <w:rsid w:val="19303429"/>
    <w:rsid w:val="19A024F4"/>
    <w:rsid w:val="1B756CF7"/>
    <w:rsid w:val="1BE44B85"/>
    <w:rsid w:val="1CA84F44"/>
    <w:rsid w:val="1E013B57"/>
    <w:rsid w:val="1E0F57E2"/>
    <w:rsid w:val="1E737944"/>
    <w:rsid w:val="1FC72F96"/>
    <w:rsid w:val="21E37CE0"/>
    <w:rsid w:val="25CE540C"/>
    <w:rsid w:val="283A1EDE"/>
    <w:rsid w:val="297A3993"/>
    <w:rsid w:val="2ACC5AB1"/>
    <w:rsid w:val="2BE85F30"/>
    <w:rsid w:val="2CE90A51"/>
    <w:rsid w:val="2E183628"/>
    <w:rsid w:val="2F003C91"/>
    <w:rsid w:val="2F5874A4"/>
    <w:rsid w:val="2F876050"/>
    <w:rsid w:val="2FA008E1"/>
    <w:rsid w:val="2FB70706"/>
    <w:rsid w:val="302E4626"/>
    <w:rsid w:val="317211E5"/>
    <w:rsid w:val="31794A61"/>
    <w:rsid w:val="320D796E"/>
    <w:rsid w:val="32331255"/>
    <w:rsid w:val="3844112B"/>
    <w:rsid w:val="391B14D1"/>
    <w:rsid w:val="39D93A5E"/>
    <w:rsid w:val="3B182BDC"/>
    <w:rsid w:val="3BF85809"/>
    <w:rsid w:val="3D121B91"/>
    <w:rsid w:val="3DBA3C4B"/>
    <w:rsid w:val="3DD206C3"/>
    <w:rsid w:val="3E093B03"/>
    <w:rsid w:val="3E903333"/>
    <w:rsid w:val="3E954293"/>
    <w:rsid w:val="40F80AED"/>
    <w:rsid w:val="41211520"/>
    <w:rsid w:val="42CE2269"/>
    <w:rsid w:val="436D0D7C"/>
    <w:rsid w:val="441078AD"/>
    <w:rsid w:val="4923744E"/>
    <w:rsid w:val="497932C1"/>
    <w:rsid w:val="4B347DFF"/>
    <w:rsid w:val="4BA645FD"/>
    <w:rsid w:val="4BDF04DD"/>
    <w:rsid w:val="4CCF5964"/>
    <w:rsid w:val="4E331B6B"/>
    <w:rsid w:val="4E905EDF"/>
    <w:rsid w:val="4EFE27C0"/>
    <w:rsid w:val="51026F28"/>
    <w:rsid w:val="51D4383C"/>
    <w:rsid w:val="5479597F"/>
    <w:rsid w:val="54EA094D"/>
    <w:rsid w:val="55374CE9"/>
    <w:rsid w:val="55B728AC"/>
    <w:rsid w:val="564E5FD9"/>
    <w:rsid w:val="56AD74F6"/>
    <w:rsid w:val="58C61282"/>
    <w:rsid w:val="5ADC27AC"/>
    <w:rsid w:val="5B0C73C0"/>
    <w:rsid w:val="5CA23CD0"/>
    <w:rsid w:val="5ED815C4"/>
    <w:rsid w:val="62886894"/>
    <w:rsid w:val="630943AA"/>
    <w:rsid w:val="638A4FB3"/>
    <w:rsid w:val="648370F3"/>
    <w:rsid w:val="65FA5ED0"/>
    <w:rsid w:val="676C6DF2"/>
    <w:rsid w:val="68AB5E71"/>
    <w:rsid w:val="69195161"/>
    <w:rsid w:val="69AC67B5"/>
    <w:rsid w:val="6AC24C3A"/>
    <w:rsid w:val="6CCF169C"/>
    <w:rsid w:val="6CDE41F9"/>
    <w:rsid w:val="6D5C19A5"/>
    <w:rsid w:val="6DC55ADF"/>
    <w:rsid w:val="6DFB0CF8"/>
    <w:rsid w:val="6E8346BF"/>
    <w:rsid w:val="6F977F2F"/>
    <w:rsid w:val="711A6107"/>
    <w:rsid w:val="75C335BC"/>
    <w:rsid w:val="76B86418"/>
    <w:rsid w:val="77724623"/>
    <w:rsid w:val="779302A8"/>
    <w:rsid w:val="78D046D8"/>
    <w:rsid w:val="78E764A0"/>
    <w:rsid w:val="78F47B53"/>
    <w:rsid w:val="79D53ACC"/>
    <w:rsid w:val="7A697754"/>
    <w:rsid w:val="7C9F2FC5"/>
    <w:rsid w:val="7CEB0CE4"/>
    <w:rsid w:val="7D04369B"/>
    <w:rsid w:val="7E164AD3"/>
    <w:rsid w:val="7E1E1D4D"/>
    <w:rsid w:val="7E2717F3"/>
    <w:rsid w:val="7F2101B5"/>
    <w:rsid w:val="7F3D24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492</Words>
  <Characters>568</Characters>
  <Lines>17</Lines>
  <Paragraphs>4</Paragraphs>
  <TotalTime>70</TotalTime>
  <ScaleCrop>false</ScaleCrop>
  <LinksUpToDate>false</LinksUpToDate>
  <CharactersWithSpaces>745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2021-09-27T01:59:27Z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72E3E31C4C584E6F96093B0E88323CA7</vt:lpwstr>
  </property>
</Properties>
</file>