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bookmarkStart w:id="0" w:name="_GoBack"/>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bookmarkEnd w:id="0"/>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200"/>
        <w:gridCol w:w="1590"/>
        <w:gridCol w:w="1380"/>
        <w:gridCol w:w="765"/>
        <w:gridCol w:w="750"/>
        <w:gridCol w:w="1515"/>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1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200"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590"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380"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65"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50"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515"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42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80"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69</w:t>
            </w:r>
            <w:r>
              <w:rPr>
                <w:rFonts w:hint="eastAsia" w:ascii="仿宋_GB2312" w:eastAsia="仿宋_GB2312"/>
                <w:sz w:val="24"/>
                <w:szCs w:val="24"/>
              </w:rPr>
              <w:t>号</w:t>
            </w:r>
          </w:p>
        </w:tc>
        <w:tc>
          <w:tcPr>
            <w:tcW w:w="120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任年华</w:t>
            </w:r>
          </w:p>
        </w:tc>
        <w:tc>
          <w:tcPr>
            <w:tcW w:w="1590"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380"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2022.4.14</w:t>
            </w:r>
          </w:p>
        </w:tc>
        <w:tc>
          <w:tcPr>
            <w:tcW w:w="76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损坏城市绿化草坪</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壹仟</w:t>
            </w:r>
            <w:r>
              <w:rPr>
                <w:rFonts w:hint="eastAsia" w:ascii="仿宋_GB2312" w:eastAsia="仿宋_GB2312"/>
                <w:sz w:val="24"/>
                <w:szCs w:val="24"/>
              </w:rPr>
              <w:t>元整（¥</w:t>
            </w:r>
            <w:r>
              <w:rPr>
                <w:rFonts w:hint="eastAsia" w:ascii="仿宋_GB2312" w:eastAsia="仿宋_GB2312"/>
                <w:sz w:val="24"/>
                <w:szCs w:val="24"/>
                <w:lang w:val="en-US" w:eastAsia="zh-CN"/>
              </w:rPr>
              <w:t>100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1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79</w:t>
            </w:r>
            <w:r>
              <w:rPr>
                <w:rFonts w:hint="eastAsia" w:ascii="仿宋_GB2312" w:eastAsia="仿宋_GB2312"/>
                <w:sz w:val="24"/>
                <w:szCs w:val="24"/>
              </w:rPr>
              <w:t>号</w:t>
            </w:r>
          </w:p>
        </w:tc>
        <w:tc>
          <w:tcPr>
            <w:tcW w:w="1200" w:type="dxa"/>
            <w:vAlign w:val="center"/>
          </w:tcPr>
          <w:p>
            <w:pPr>
              <w:ind w:firstLine="240" w:firstLineChars="100"/>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吴建</w:t>
            </w:r>
          </w:p>
        </w:tc>
        <w:tc>
          <w:tcPr>
            <w:tcW w:w="1590"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2022.4.14</w:t>
            </w:r>
          </w:p>
        </w:tc>
        <w:tc>
          <w:tcPr>
            <w:tcW w:w="765"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损坏城市绿化草坪</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tabs>
                <w:tab w:val="left" w:pos="533"/>
              </w:tabs>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80</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姜康隆</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2022.4.14</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81</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秦凯</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2022.4.14</w:t>
            </w:r>
          </w:p>
        </w:tc>
        <w:tc>
          <w:tcPr>
            <w:tcW w:w="765"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82</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龙辉</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2022.4.14</w:t>
            </w:r>
          </w:p>
        </w:tc>
        <w:tc>
          <w:tcPr>
            <w:tcW w:w="765"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捌佰元整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800.00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74</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危新</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2022.4.15</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擅自占用和挖掘城市道路</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《城市道路管理条例》第二十七条第（一）项；第四十二条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72</w:t>
            </w:r>
            <w:r>
              <w:rPr>
                <w:rFonts w:hint="eastAsia" w:ascii="仿宋_GB2312" w:eastAsia="仿宋_GB2312"/>
                <w:sz w:val="24"/>
                <w:szCs w:val="24"/>
              </w:rPr>
              <w:t>号</w:t>
            </w:r>
          </w:p>
        </w:tc>
        <w:tc>
          <w:tcPr>
            <w:tcW w:w="1200" w:type="dxa"/>
            <w:vAlign w:val="center"/>
          </w:tcPr>
          <w:p>
            <w:pPr>
              <w:tabs>
                <w:tab w:val="left" w:pos="554"/>
              </w:tabs>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丁伟斌</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2022.4.15</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将施工泥浆水直接向路面排放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《长沙市城市市容和环境卫生管理办法》第二十八条第二款；第四十三条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76</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姚学科</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2022.4.15</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损坏城市绿化草坪</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85</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李胜</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2022.4.15</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86</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彭新建</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2022.4.15</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87</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吴汉</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2022.4.15</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88</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谭平</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2022.4.15</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89</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张孝祖</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2022.4.15</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77</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夏旭格</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2022.4.18</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损害城市绿化草坪</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78</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吴金莹</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2022.4.18</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损害城市绿化草坪</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83</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颜彪</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2022.4.18</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损害城市绿化草坪</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90</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姜娟</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2022.4.18</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91</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王建方</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2022.4.18</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300.00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92</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吴利国</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2022.4.18</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随意倾倒建筑垃圾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《城市建筑垃圾管理规定》第十五条；第二十六条</w:t>
            </w:r>
          </w:p>
        </w:tc>
        <w:tc>
          <w:tcPr>
            <w:tcW w:w="2080" w:type="dxa"/>
            <w:vAlign w:val="center"/>
          </w:tcPr>
          <w:p>
            <w:pPr>
              <w:numPr>
                <w:ilvl w:val="0"/>
                <w:numId w:val="1"/>
              </w:numPr>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警告</w:t>
            </w:r>
          </w:p>
          <w:p>
            <w:pPr>
              <w:numPr>
                <w:ilvl w:val="0"/>
                <w:numId w:val="1"/>
              </w:num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罚款人民币贰佰元整</w:t>
            </w: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84</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罗强</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2022.4.19</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96</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裴泽喜</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2022.4.19</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97</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宋超姿</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2022.4.20</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98</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严忠</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2022.4.20</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99</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余林波</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2022.4.20</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100</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邓小风</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2022.4.20</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101</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刘威</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2022.4.20</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93</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曾志鸿</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94</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雷吉平</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95</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谢和平</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不按规定使用专用运输车辆承运建筑垃圾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《长沙市城市管理条例》第十六条第一款；第四十六条第一款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贰仟玖佰元整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2900.00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103</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谢跃辉</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104</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刘红君</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105</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罗佰江</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106</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苏立军</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107</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朱浩波</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108</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彭云</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109</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陈敏</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2022.4.21</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110</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胡有</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2022.4.22</w:t>
            </w:r>
          </w:p>
        </w:tc>
        <w:tc>
          <w:tcPr>
            <w:tcW w:w="765" w:type="dxa"/>
            <w:vAlign w:val="center"/>
          </w:tcPr>
          <w:p>
            <w:pPr>
              <w:jc w:val="left"/>
              <w:rPr>
                <w:rFonts w:hint="eastAsia" w:ascii="仿宋_GB2312" w:eastAsia="仿宋_GB2312" w:cstheme="minorBidi"/>
                <w:kern w:val="2"/>
                <w:sz w:val="24"/>
                <w:szCs w:val="24"/>
                <w:lang w:val="en-US" w:eastAsia="zh-CN" w:bidi="ar-SA"/>
              </w:rPr>
            </w:pP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111</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杨威</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2022.4.22</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112</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李文</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2022.4.22</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113</w:t>
            </w:r>
            <w:r>
              <w:rPr>
                <w:rFonts w:hint="eastAsia" w:ascii="仿宋_GB2312" w:eastAsia="仿宋_GB2312"/>
                <w:sz w:val="24"/>
                <w:szCs w:val="24"/>
              </w:rPr>
              <w:t>号</w:t>
            </w:r>
          </w:p>
        </w:tc>
        <w:tc>
          <w:tcPr>
            <w:tcW w:w="1200"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吴超</w:t>
            </w:r>
          </w:p>
        </w:tc>
        <w:tc>
          <w:tcPr>
            <w:tcW w:w="1590"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80"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2022.4.22</w:t>
            </w:r>
          </w:p>
        </w:tc>
        <w:tc>
          <w:tcPr>
            <w:tcW w:w="765"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15"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57537"/>
    <w:multiLevelType w:val="singleLevel"/>
    <w:tmpl w:val="BC05753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777C00"/>
    <w:rsid w:val="029B15A3"/>
    <w:rsid w:val="02A372AE"/>
    <w:rsid w:val="02B303F9"/>
    <w:rsid w:val="02D34FD4"/>
    <w:rsid w:val="05341D3A"/>
    <w:rsid w:val="05885CA4"/>
    <w:rsid w:val="059532D0"/>
    <w:rsid w:val="06477CA5"/>
    <w:rsid w:val="06E95272"/>
    <w:rsid w:val="07217A44"/>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F84E21"/>
    <w:rsid w:val="0CFC2ABE"/>
    <w:rsid w:val="0DD34955"/>
    <w:rsid w:val="0FAC737D"/>
    <w:rsid w:val="106D2975"/>
    <w:rsid w:val="115E4F9F"/>
    <w:rsid w:val="11F1679D"/>
    <w:rsid w:val="125B7954"/>
    <w:rsid w:val="12675E9A"/>
    <w:rsid w:val="129621B1"/>
    <w:rsid w:val="12E6334D"/>
    <w:rsid w:val="131F6290"/>
    <w:rsid w:val="13B101A0"/>
    <w:rsid w:val="141D1FE6"/>
    <w:rsid w:val="1457224D"/>
    <w:rsid w:val="14CC76C7"/>
    <w:rsid w:val="14FC45C2"/>
    <w:rsid w:val="1661299C"/>
    <w:rsid w:val="167D1A16"/>
    <w:rsid w:val="17342011"/>
    <w:rsid w:val="17535DA5"/>
    <w:rsid w:val="1768590F"/>
    <w:rsid w:val="177E4CD5"/>
    <w:rsid w:val="18110546"/>
    <w:rsid w:val="1888128F"/>
    <w:rsid w:val="1B4D2F6C"/>
    <w:rsid w:val="1B756CF7"/>
    <w:rsid w:val="1BB93982"/>
    <w:rsid w:val="1C523FDD"/>
    <w:rsid w:val="1CA84F44"/>
    <w:rsid w:val="1E013B57"/>
    <w:rsid w:val="1E0F57E2"/>
    <w:rsid w:val="1E737944"/>
    <w:rsid w:val="1FC72F96"/>
    <w:rsid w:val="20771EB9"/>
    <w:rsid w:val="21961231"/>
    <w:rsid w:val="21E37CE0"/>
    <w:rsid w:val="23783A2F"/>
    <w:rsid w:val="23AA1D58"/>
    <w:rsid w:val="24DE1906"/>
    <w:rsid w:val="25B25001"/>
    <w:rsid w:val="25CE540C"/>
    <w:rsid w:val="266E3680"/>
    <w:rsid w:val="26945C77"/>
    <w:rsid w:val="283A1EDE"/>
    <w:rsid w:val="28742D4C"/>
    <w:rsid w:val="2B1E17E1"/>
    <w:rsid w:val="2B592F9A"/>
    <w:rsid w:val="2BA967CA"/>
    <w:rsid w:val="2BD33847"/>
    <w:rsid w:val="2BE85F30"/>
    <w:rsid w:val="2CDC75FF"/>
    <w:rsid w:val="2E183628"/>
    <w:rsid w:val="2E8D255C"/>
    <w:rsid w:val="2EAF162A"/>
    <w:rsid w:val="2F1051CF"/>
    <w:rsid w:val="2F876050"/>
    <w:rsid w:val="2FB70706"/>
    <w:rsid w:val="31794A61"/>
    <w:rsid w:val="32036FA0"/>
    <w:rsid w:val="321D516A"/>
    <w:rsid w:val="32635C42"/>
    <w:rsid w:val="343C6AFF"/>
    <w:rsid w:val="345B3E0B"/>
    <w:rsid w:val="35774D82"/>
    <w:rsid w:val="35EC2531"/>
    <w:rsid w:val="369E133B"/>
    <w:rsid w:val="36D20AA4"/>
    <w:rsid w:val="37152991"/>
    <w:rsid w:val="37424F15"/>
    <w:rsid w:val="375943BC"/>
    <w:rsid w:val="37647A49"/>
    <w:rsid w:val="37FA7D41"/>
    <w:rsid w:val="3844112B"/>
    <w:rsid w:val="39D93A5E"/>
    <w:rsid w:val="3B182BDC"/>
    <w:rsid w:val="3B1C6357"/>
    <w:rsid w:val="3BF85809"/>
    <w:rsid w:val="3CCB40C7"/>
    <w:rsid w:val="3DBA3C4B"/>
    <w:rsid w:val="3DF34677"/>
    <w:rsid w:val="3E093B03"/>
    <w:rsid w:val="3E2F1DB5"/>
    <w:rsid w:val="3E4E71FC"/>
    <w:rsid w:val="3E903333"/>
    <w:rsid w:val="3E954293"/>
    <w:rsid w:val="3F6C1B91"/>
    <w:rsid w:val="3FA32497"/>
    <w:rsid w:val="3FB561FB"/>
    <w:rsid w:val="40260F47"/>
    <w:rsid w:val="40685FCF"/>
    <w:rsid w:val="40F80AED"/>
    <w:rsid w:val="422F0355"/>
    <w:rsid w:val="42685C8C"/>
    <w:rsid w:val="42724F4A"/>
    <w:rsid w:val="427A3DB0"/>
    <w:rsid w:val="42CE2269"/>
    <w:rsid w:val="42F6692A"/>
    <w:rsid w:val="432551C2"/>
    <w:rsid w:val="435146DF"/>
    <w:rsid w:val="436D0D7C"/>
    <w:rsid w:val="43F67D6D"/>
    <w:rsid w:val="43F70C12"/>
    <w:rsid w:val="441078AD"/>
    <w:rsid w:val="444D0F75"/>
    <w:rsid w:val="45277A42"/>
    <w:rsid w:val="457527E2"/>
    <w:rsid w:val="45956E22"/>
    <w:rsid w:val="464F7B16"/>
    <w:rsid w:val="46716EA2"/>
    <w:rsid w:val="48D013FB"/>
    <w:rsid w:val="48F5403B"/>
    <w:rsid w:val="4909644F"/>
    <w:rsid w:val="493A1378"/>
    <w:rsid w:val="497932C1"/>
    <w:rsid w:val="49F41B60"/>
    <w:rsid w:val="4A484ECA"/>
    <w:rsid w:val="4A700D63"/>
    <w:rsid w:val="4AF426F6"/>
    <w:rsid w:val="4B347DFF"/>
    <w:rsid w:val="4BDF04DD"/>
    <w:rsid w:val="4BF03DBD"/>
    <w:rsid w:val="4CC21042"/>
    <w:rsid w:val="4CCF5964"/>
    <w:rsid w:val="4CD043F4"/>
    <w:rsid w:val="4D9D64D0"/>
    <w:rsid w:val="4DAA29D5"/>
    <w:rsid w:val="4DB952F2"/>
    <w:rsid w:val="4DF40DCF"/>
    <w:rsid w:val="4E331B6B"/>
    <w:rsid w:val="4E80158A"/>
    <w:rsid w:val="4E905EDF"/>
    <w:rsid w:val="4E9115F4"/>
    <w:rsid w:val="4EB038DC"/>
    <w:rsid w:val="4EE03DF7"/>
    <w:rsid w:val="4EFE27C0"/>
    <w:rsid w:val="4F883A71"/>
    <w:rsid w:val="4FA9473B"/>
    <w:rsid w:val="500E27F0"/>
    <w:rsid w:val="51026F28"/>
    <w:rsid w:val="520E54A5"/>
    <w:rsid w:val="524141E5"/>
    <w:rsid w:val="53376A71"/>
    <w:rsid w:val="54907728"/>
    <w:rsid w:val="54C36C89"/>
    <w:rsid w:val="54EA094D"/>
    <w:rsid w:val="55264138"/>
    <w:rsid w:val="55374CE9"/>
    <w:rsid w:val="559B4FFC"/>
    <w:rsid w:val="55B728AC"/>
    <w:rsid w:val="56570A4D"/>
    <w:rsid w:val="56A00A11"/>
    <w:rsid w:val="56A812A9"/>
    <w:rsid w:val="56AD74F6"/>
    <w:rsid w:val="56C50328"/>
    <w:rsid w:val="56F10CCF"/>
    <w:rsid w:val="56F34BBA"/>
    <w:rsid w:val="573B796E"/>
    <w:rsid w:val="574E7ED3"/>
    <w:rsid w:val="58C61282"/>
    <w:rsid w:val="58F211B0"/>
    <w:rsid w:val="598F04FE"/>
    <w:rsid w:val="5A145701"/>
    <w:rsid w:val="5ADC27AC"/>
    <w:rsid w:val="5B19536E"/>
    <w:rsid w:val="5CA23CD0"/>
    <w:rsid w:val="5CF028C4"/>
    <w:rsid w:val="5D1B423C"/>
    <w:rsid w:val="5DC20BF3"/>
    <w:rsid w:val="5EAE1280"/>
    <w:rsid w:val="5ED815C4"/>
    <w:rsid w:val="5F21473F"/>
    <w:rsid w:val="5F7745DC"/>
    <w:rsid w:val="60941A44"/>
    <w:rsid w:val="60EC62BA"/>
    <w:rsid w:val="615D4E53"/>
    <w:rsid w:val="619D4EEF"/>
    <w:rsid w:val="62886894"/>
    <w:rsid w:val="629D555B"/>
    <w:rsid w:val="630943AA"/>
    <w:rsid w:val="638A4FB3"/>
    <w:rsid w:val="64257683"/>
    <w:rsid w:val="64F63A05"/>
    <w:rsid w:val="65EC1289"/>
    <w:rsid w:val="65FA5ED0"/>
    <w:rsid w:val="66027FBB"/>
    <w:rsid w:val="667E2026"/>
    <w:rsid w:val="66B35C73"/>
    <w:rsid w:val="67034B33"/>
    <w:rsid w:val="676C6DF2"/>
    <w:rsid w:val="680E1440"/>
    <w:rsid w:val="685E583B"/>
    <w:rsid w:val="68AB5E71"/>
    <w:rsid w:val="68B81C8E"/>
    <w:rsid w:val="69AC67B5"/>
    <w:rsid w:val="69F433D0"/>
    <w:rsid w:val="6B1B3A0D"/>
    <w:rsid w:val="6C1165F9"/>
    <w:rsid w:val="6CCF169C"/>
    <w:rsid w:val="6CDE41F9"/>
    <w:rsid w:val="6D5C19A5"/>
    <w:rsid w:val="6DCF13B9"/>
    <w:rsid w:val="6DE07122"/>
    <w:rsid w:val="6DFB0CF8"/>
    <w:rsid w:val="6E5D09AB"/>
    <w:rsid w:val="6E631BE1"/>
    <w:rsid w:val="6E8346BF"/>
    <w:rsid w:val="6E867CCA"/>
    <w:rsid w:val="6E970FB6"/>
    <w:rsid w:val="6EDC45CE"/>
    <w:rsid w:val="6F3E659E"/>
    <w:rsid w:val="6F977F2F"/>
    <w:rsid w:val="6FC06017"/>
    <w:rsid w:val="701B7ECC"/>
    <w:rsid w:val="70A00DEB"/>
    <w:rsid w:val="71146BD8"/>
    <w:rsid w:val="711A6107"/>
    <w:rsid w:val="71A87F57"/>
    <w:rsid w:val="724C6FB0"/>
    <w:rsid w:val="7345225A"/>
    <w:rsid w:val="735B11B7"/>
    <w:rsid w:val="746B2B0E"/>
    <w:rsid w:val="74E073C8"/>
    <w:rsid w:val="7577453B"/>
    <w:rsid w:val="75C335BC"/>
    <w:rsid w:val="76B86418"/>
    <w:rsid w:val="76F87952"/>
    <w:rsid w:val="77334767"/>
    <w:rsid w:val="773977DA"/>
    <w:rsid w:val="77724623"/>
    <w:rsid w:val="779302A8"/>
    <w:rsid w:val="780B6F84"/>
    <w:rsid w:val="78310A1E"/>
    <w:rsid w:val="78A912A5"/>
    <w:rsid w:val="78D046D8"/>
    <w:rsid w:val="78F47B53"/>
    <w:rsid w:val="7A5A68CA"/>
    <w:rsid w:val="7A697754"/>
    <w:rsid w:val="7B065079"/>
    <w:rsid w:val="7B4B7756"/>
    <w:rsid w:val="7B6B1E37"/>
    <w:rsid w:val="7B8C2155"/>
    <w:rsid w:val="7BA2233D"/>
    <w:rsid w:val="7C6278E2"/>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3379</Words>
  <Characters>4163</Characters>
  <Lines>17</Lines>
  <Paragraphs>4</Paragraphs>
  <TotalTime>4</TotalTime>
  <ScaleCrop>false</ScaleCrop>
  <LinksUpToDate>false</LinksUpToDate>
  <CharactersWithSpaces>4196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2022-04-22T01:46:41Z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1AC7D75BA57B4CB5992B331B13804D4E</vt:lpwstr>
  </property>
  <property fmtid="{D5CDD505-2E9C-101B-9397-08002B2CF9AE}" pid="4" name="commondata">
    <vt:lpwstr>eyJoZGlkIjoiMmRkOGY3OTNhZTU4NzliNTg2YjgyNjc4N2QyZjM0ODcifQ==</vt:lpwstr>
  </property>
</Properties>
</file>