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w:t>
      </w:r>
      <w:bookmarkStart w:id="0" w:name="_GoBack"/>
      <w:bookmarkEnd w:id="0"/>
      <w:r>
        <w:rPr>
          <w:rFonts w:hint="eastAsia" w:ascii="仿宋_GB2312" w:hAnsi="微软雅黑" w:eastAsia="仿宋_GB2312" w:cs="宋体"/>
          <w:bCs/>
          <w:color w:val="000000" w:themeColor="text1"/>
          <w:kern w:val="36"/>
          <w:sz w:val="40"/>
          <w:szCs w:val="40"/>
        </w:rPr>
        <w:t>的指导意见》（国办发〔2018〕118号）、《长沙市望城区人民政府办公室关于明确城市管理体制改革下放街镇事项清单的通知》（望政办函〔2020〕29号），现就我街道的行政处罚执法决定信息公开如下：</w:t>
      </w:r>
    </w:p>
    <w:tbl>
      <w:tblPr>
        <w:tblStyle w:val="5"/>
        <w:tblW w:w="14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322"/>
        <w:gridCol w:w="1387"/>
        <w:gridCol w:w="1350"/>
        <w:gridCol w:w="951"/>
        <w:gridCol w:w="774"/>
        <w:gridCol w:w="1416"/>
        <w:gridCol w:w="342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2010"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行政处罚决定书文号</w:t>
            </w:r>
          </w:p>
        </w:tc>
        <w:tc>
          <w:tcPr>
            <w:tcW w:w="1322"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被处罚人</w:t>
            </w:r>
          </w:p>
        </w:tc>
        <w:tc>
          <w:tcPr>
            <w:tcW w:w="1387"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处罚机关</w:t>
            </w:r>
          </w:p>
        </w:tc>
        <w:tc>
          <w:tcPr>
            <w:tcW w:w="1350"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处罚决定日期</w:t>
            </w:r>
          </w:p>
        </w:tc>
        <w:tc>
          <w:tcPr>
            <w:tcW w:w="951"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是否公开</w:t>
            </w:r>
          </w:p>
        </w:tc>
        <w:tc>
          <w:tcPr>
            <w:tcW w:w="774"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不公开依据</w:t>
            </w:r>
          </w:p>
        </w:tc>
        <w:tc>
          <w:tcPr>
            <w:tcW w:w="1416"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处罚事由</w:t>
            </w:r>
          </w:p>
        </w:tc>
        <w:tc>
          <w:tcPr>
            <w:tcW w:w="3420"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处罚依据</w:t>
            </w:r>
          </w:p>
        </w:tc>
        <w:tc>
          <w:tcPr>
            <w:tcW w:w="1689"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2010" w:type="dxa"/>
            <w:vAlign w:val="center"/>
          </w:tcPr>
          <w:p>
            <w:pPr>
              <w:ind w:firstLine="276" w:firstLineChars="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望月亮岛〔202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240</w:t>
            </w:r>
            <w:r>
              <w:rPr>
                <w:rFonts w:hint="eastAsia" w:ascii="仿宋" w:hAnsi="仿宋" w:eastAsia="仿宋" w:cs="仿宋"/>
                <w:sz w:val="24"/>
                <w:szCs w:val="24"/>
              </w:rPr>
              <w:t>号</w:t>
            </w:r>
          </w:p>
        </w:tc>
        <w:tc>
          <w:tcPr>
            <w:tcW w:w="132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李龙</w:t>
            </w:r>
          </w:p>
        </w:tc>
        <w:tc>
          <w:tcPr>
            <w:tcW w:w="1387" w:type="dxa"/>
            <w:vAlign w:val="center"/>
          </w:tcPr>
          <w:p>
            <w:pPr>
              <w:jc w:val="both"/>
              <w:rPr>
                <w:rFonts w:hint="eastAsia" w:ascii="仿宋" w:hAnsi="仿宋" w:eastAsia="仿宋" w:cs="仿宋"/>
                <w:sz w:val="24"/>
                <w:szCs w:val="24"/>
              </w:rPr>
            </w:pPr>
            <w:r>
              <w:rPr>
                <w:rFonts w:hint="eastAsia" w:ascii="仿宋" w:hAnsi="仿宋" w:eastAsia="仿宋" w:cs="仿宋"/>
                <w:sz w:val="24"/>
                <w:szCs w:val="24"/>
              </w:rPr>
              <w:t>月亮岛街道办事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处</w:t>
            </w:r>
          </w:p>
          <w:p>
            <w:pPr>
              <w:jc w:val="center"/>
              <w:rPr>
                <w:rFonts w:hint="eastAsia" w:ascii="仿宋" w:hAnsi="仿宋" w:eastAsia="仿宋" w:cs="仿宋"/>
                <w:sz w:val="24"/>
                <w:szCs w:val="24"/>
                <w:lang w:val="en-US" w:eastAsia="zh-CN"/>
              </w:rPr>
            </w:pPr>
          </w:p>
        </w:tc>
        <w:tc>
          <w:tcPr>
            <w:tcW w:w="1350"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2022.8.29</w:t>
            </w:r>
          </w:p>
        </w:tc>
        <w:tc>
          <w:tcPr>
            <w:tcW w:w="95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是</w:t>
            </w:r>
          </w:p>
        </w:tc>
        <w:tc>
          <w:tcPr>
            <w:tcW w:w="774" w:type="dxa"/>
            <w:vAlign w:val="center"/>
          </w:tcPr>
          <w:p>
            <w:pPr>
              <w:jc w:val="center"/>
              <w:rPr>
                <w:rFonts w:hint="eastAsia" w:ascii="仿宋" w:hAnsi="仿宋" w:eastAsia="仿宋" w:cs="仿宋"/>
                <w:kern w:val="2"/>
                <w:sz w:val="24"/>
                <w:szCs w:val="24"/>
                <w:lang w:val="en-US" w:eastAsia="zh-CN" w:bidi="ar-SA"/>
              </w:rPr>
            </w:pPr>
          </w:p>
        </w:tc>
        <w:tc>
          <w:tcPr>
            <w:tcW w:w="1416"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占道经营</w:t>
            </w:r>
          </w:p>
        </w:tc>
        <w:tc>
          <w:tcPr>
            <w:tcW w:w="3420"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《长沙市文明行为促进条例》第十五条第（四）项和《长沙市城市市容和环境卫生管理办法》第二十一条第一款；第四十四条</w:t>
            </w:r>
          </w:p>
        </w:tc>
        <w:tc>
          <w:tcPr>
            <w:tcW w:w="168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罚款人民币</w:t>
            </w: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贰佰</w:t>
            </w:r>
            <w:r>
              <w:rPr>
                <w:rFonts w:hint="eastAsia" w:ascii="仿宋" w:hAnsi="仿宋" w:eastAsia="仿宋" w:cs="仿宋"/>
                <w:sz w:val="24"/>
                <w:szCs w:val="24"/>
              </w:rPr>
              <w:t>元整（¥</w:t>
            </w:r>
            <w:r>
              <w:rPr>
                <w:rFonts w:hint="eastAsia" w:ascii="仿宋" w:hAnsi="仿宋" w:eastAsia="仿宋" w:cs="仿宋"/>
                <w:sz w:val="24"/>
                <w:szCs w:val="24"/>
                <w:lang w:val="en-US" w:eastAsia="zh-CN"/>
              </w:rPr>
              <w:t>20</w:t>
            </w:r>
            <w:r>
              <w:rPr>
                <w:rFonts w:hint="eastAsia" w:ascii="仿宋" w:hAnsi="仿宋" w:eastAsia="仿宋" w:cs="仿宋"/>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01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望月亮岛〔202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241</w:t>
            </w:r>
            <w:r>
              <w:rPr>
                <w:rFonts w:hint="eastAsia" w:ascii="仿宋" w:hAnsi="仿宋" w:eastAsia="仿宋" w:cs="仿宋"/>
                <w:sz w:val="24"/>
                <w:szCs w:val="24"/>
              </w:rPr>
              <w:t>号</w:t>
            </w:r>
          </w:p>
        </w:tc>
        <w:tc>
          <w:tcPr>
            <w:tcW w:w="1322" w:type="dxa"/>
            <w:vAlign w:val="center"/>
          </w:tcPr>
          <w:p>
            <w:pPr>
              <w:ind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何涛</w:t>
            </w:r>
          </w:p>
        </w:tc>
        <w:tc>
          <w:tcPr>
            <w:tcW w:w="1387"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月亮岛街道办事 处</w:t>
            </w:r>
          </w:p>
        </w:tc>
        <w:tc>
          <w:tcPr>
            <w:tcW w:w="135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2022.8.29</w:t>
            </w:r>
          </w:p>
        </w:tc>
        <w:tc>
          <w:tcPr>
            <w:tcW w:w="951"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是</w:t>
            </w:r>
          </w:p>
        </w:tc>
        <w:tc>
          <w:tcPr>
            <w:tcW w:w="774" w:type="dxa"/>
            <w:vAlign w:val="center"/>
          </w:tcPr>
          <w:p>
            <w:pPr>
              <w:jc w:val="center"/>
              <w:rPr>
                <w:rFonts w:hint="eastAsia" w:ascii="仿宋" w:hAnsi="仿宋" w:eastAsia="仿宋" w:cs="仿宋"/>
                <w:kern w:val="2"/>
                <w:sz w:val="24"/>
                <w:szCs w:val="24"/>
                <w:lang w:val="en-US" w:eastAsia="zh-CN" w:bidi="ar-SA"/>
              </w:rPr>
            </w:pPr>
          </w:p>
        </w:tc>
        <w:tc>
          <w:tcPr>
            <w:tcW w:w="1416"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占道经营</w:t>
            </w:r>
          </w:p>
        </w:tc>
        <w:tc>
          <w:tcPr>
            <w:tcW w:w="3420"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《长沙市文明行为促进条例》第十五条第（四）项和《长沙市城市市容和环境卫生管理办法》第二十一条第一款；第四十四条</w:t>
            </w:r>
          </w:p>
        </w:tc>
        <w:tc>
          <w:tcPr>
            <w:tcW w:w="168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罚款人民币</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叁佰元整</w:t>
            </w:r>
          </w:p>
          <w:p>
            <w:pPr>
              <w:numPr>
                <w:ilvl w:val="0"/>
                <w:numId w:val="0"/>
              </w:numPr>
              <w:tabs>
                <w:tab w:val="left" w:pos="533"/>
              </w:tabs>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300.00</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46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望月亮岛〔202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242</w:t>
            </w:r>
            <w:r>
              <w:rPr>
                <w:rFonts w:hint="eastAsia" w:ascii="仿宋" w:hAnsi="仿宋" w:eastAsia="仿宋" w:cs="仿宋"/>
                <w:sz w:val="24"/>
                <w:szCs w:val="24"/>
              </w:rPr>
              <w:t>号</w:t>
            </w:r>
          </w:p>
        </w:tc>
        <w:tc>
          <w:tcPr>
            <w:tcW w:w="132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唐鑫</w:t>
            </w:r>
          </w:p>
        </w:tc>
        <w:tc>
          <w:tcPr>
            <w:tcW w:w="1387"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月亮岛街道办事 处</w:t>
            </w:r>
          </w:p>
        </w:tc>
        <w:tc>
          <w:tcPr>
            <w:tcW w:w="1350" w:type="dxa"/>
            <w:vAlign w:val="center"/>
          </w:tcPr>
          <w:p>
            <w:pPr>
              <w:tabs>
                <w:tab w:val="right" w:pos="1393"/>
              </w:tabs>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2022.8.29</w:t>
            </w:r>
          </w:p>
        </w:tc>
        <w:tc>
          <w:tcPr>
            <w:tcW w:w="951"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是</w:t>
            </w:r>
          </w:p>
        </w:tc>
        <w:tc>
          <w:tcPr>
            <w:tcW w:w="774" w:type="dxa"/>
            <w:vAlign w:val="center"/>
          </w:tcPr>
          <w:p>
            <w:pPr>
              <w:jc w:val="center"/>
              <w:rPr>
                <w:rFonts w:hint="eastAsia" w:ascii="仿宋" w:hAnsi="仿宋" w:eastAsia="仿宋" w:cs="仿宋"/>
                <w:kern w:val="2"/>
                <w:sz w:val="24"/>
                <w:szCs w:val="24"/>
                <w:lang w:val="en-US" w:eastAsia="zh-CN" w:bidi="ar-SA"/>
              </w:rPr>
            </w:pPr>
          </w:p>
        </w:tc>
        <w:tc>
          <w:tcPr>
            <w:tcW w:w="1416"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占道经营</w:t>
            </w:r>
          </w:p>
        </w:tc>
        <w:tc>
          <w:tcPr>
            <w:tcW w:w="3420"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《长沙市文明行为促进条例》第十五条第（四）项和《长沙市城市市容和环境卫生管理办法》第二十一条第一款；第四十四条</w:t>
            </w:r>
          </w:p>
        </w:tc>
        <w:tc>
          <w:tcPr>
            <w:tcW w:w="168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罚款人民币</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贰佰元整</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200.00</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46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望月亮岛〔202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215</w:t>
            </w:r>
            <w:r>
              <w:rPr>
                <w:rFonts w:hint="eastAsia" w:ascii="仿宋" w:hAnsi="仿宋" w:eastAsia="仿宋" w:cs="仿宋"/>
                <w:sz w:val="24"/>
                <w:szCs w:val="24"/>
              </w:rPr>
              <w:t>号</w:t>
            </w:r>
          </w:p>
        </w:tc>
        <w:tc>
          <w:tcPr>
            <w:tcW w:w="132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吴凡</w:t>
            </w:r>
          </w:p>
        </w:tc>
        <w:tc>
          <w:tcPr>
            <w:tcW w:w="1387"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月亮岛街道办事 处</w:t>
            </w:r>
          </w:p>
        </w:tc>
        <w:tc>
          <w:tcPr>
            <w:tcW w:w="135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2022.8.30</w:t>
            </w:r>
          </w:p>
        </w:tc>
        <w:tc>
          <w:tcPr>
            <w:tcW w:w="951"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是</w:t>
            </w:r>
          </w:p>
        </w:tc>
        <w:tc>
          <w:tcPr>
            <w:tcW w:w="774" w:type="dxa"/>
            <w:vAlign w:val="center"/>
          </w:tcPr>
          <w:p>
            <w:pPr>
              <w:jc w:val="center"/>
              <w:rPr>
                <w:rFonts w:hint="eastAsia" w:ascii="仿宋" w:hAnsi="仿宋" w:eastAsia="仿宋" w:cs="仿宋"/>
                <w:kern w:val="2"/>
                <w:sz w:val="24"/>
                <w:szCs w:val="24"/>
                <w:lang w:val="en-US" w:eastAsia="zh-CN" w:bidi="ar-SA"/>
              </w:rPr>
            </w:pPr>
          </w:p>
        </w:tc>
        <w:tc>
          <w:tcPr>
            <w:tcW w:w="1416"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擅自设置弃置场，受纳建筑垃圾</w:t>
            </w:r>
          </w:p>
        </w:tc>
        <w:tc>
          <w:tcPr>
            <w:tcW w:w="3420"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《城市建筑垃圾管理规定》第九条；第二十条第一款第（三）项</w:t>
            </w:r>
          </w:p>
        </w:tc>
        <w:tc>
          <w:tcPr>
            <w:tcW w:w="1689" w:type="dxa"/>
            <w:vAlign w:val="center"/>
          </w:tcPr>
          <w:p>
            <w:pPr>
              <w:ind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1.警告</w:t>
            </w:r>
          </w:p>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罚款人民币</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叁仟元整（</w:t>
            </w:r>
            <w:r>
              <w:rPr>
                <w:rFonts w:hint="eastAsia" w:ascii="仿宋" w:hAnsi="仿宋" w:eastAsia="仿宋" w:cs="仿宋"/>
                <w:sz w:val="24"/>
                <w:szCs w:val="24"/>
              </w:rPr>
              <w:t>¥</w:t>
            </w:r>
            <w:r>
              <w:rPr>
                <w:rFonts w:hint="eastAsia" w:ascii="仿宋" w:hAnsi="仿宋" w:eastAsia="仿宋" w:cs="仿宋"/>
                <w:sz w:val="24"/>
                <w:szCs w:val="24"/>
                <w:lang w:val="en-US" w:eastAsia="zh-CN"/>
              </w:rPr>
              <w:t>3000.00</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望月亮岛〔202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186</w:t>
            </w:r>
            <w:r>
              <w:rPr>
                <w:rFonts w:hint="eastAsia" w:ascii="仿宋" w:hAnsi="仿宋" w:eastAsia="仿宋" w:cs="仿宋"/>
                <w:sz w:val="24"/>
                <w:szCs w:val="24"/>
              </w:rPr>
              <w:t>号</w:t>
            </w:r>
          </w:p>
        </w:tc>
        <w:tc>
          <w:tcPr>
            <w:tcW w:w="1322" w:type="dxa"/>
            <w:vAlign w:val="center"/>
          </w:tcPr>
          <w:p>
            <w:pPr>
              <w:ind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胡迎春</w:t>
            </w:r>
          </w:p>
        </w:tc>
        <w:tc>
          <w:tcPr>
            <w:tcW w:w="1387"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月亮岛街事 处</w:t>
            </w:r>
          </w:p>
        </w:tc>
        <w:tc>
          <w:tcPr>
            <w:tcW w:w="135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2022.8.30</w:t>
            </w:r>
          </w:p>
        </w:tc>
        <w:tc>
          <w:tcPr>
            <w:tcW w:w="951"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是</w:t>
            </w:r>
          </w:p>
        </w:tc>
        <w:tc>
          <w:tcPr>
            <w:tcW w:w="774" w:type="dxa"/>
            <w:vAlign w:val="center"/>
          </w:tcPr>
          <w:p>
            <w:pPr>
              <w:jc w:val="center"/>
              <w:rPr>
                <w:rFonts w:hint="eastAsia" w:ascii="仿宋" w:hAnsi="仿宋" w:eastAsia="仿宋" w:cs="仿宋"/>
                <w:kern w:val="2"/>
                <w:sz w:val="24"/>
                <w:szCs w:val="24"/>
                <w:lang w:val="en-US" w:eastAsia="zh-CN" w:bidi="ar-SA"/>
              </w:rPr>
            </w:pPr>
          </w:p>
        </w:tc>
        <w:tc>
          <w:tcPr>
            <w:tcW w:w="1416"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乱倒垃圾</w:t>
            </w:r>
          </w:p>
        </w:tc>
        <w:tc>
          <w:tcPr>
            <w:tcW w:w="3420"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《长沙市城市市容和环境卫生管理办法》第三十二条第（四）项；第四十六条</w:t>
            </w:r>
          </w:p>
        </w:tc>
        <w:tc>
          <w:tcPr>
            <w:tcW w:w="168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罚款人民币</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叁仟元整</w:t>
            </w:r>
          </w:p>
          <w:p>
            <w:pPr>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3000.00</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0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望月亮岛〔202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243</w:t>
            </w:r>
            <w:r>
              <w:rPr>
                <w:rFonts w:hint="eastAsia" w:ascii="仿宋" w:hAnsi="仿宋" w:eastAsia="仿宋" w:cs="仿宋"/>
                <w:sz w:val="24"/>
                <w:szCs w:val="24"/>
              </w:rPr>
              <w:t>号</w:t>
            </w:r>
          </w:p>
        </w:tc>
        <w:tc>
          <w:tcPr>
            <w:tcW w:w="132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姜远斌</w:t>
            </w:r>
          </w:p>
        </w:tc>
        <w:tc>
          <w:tcPr>
            <w:tcW w:w="1387" w:type="dxa"/>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月亮岛街道办事 处</w:t>
            </w:r>
          </w:p>
        </w:tc>
        <w:tc>
          <w:tcPr>
            <w:tcW w:w="135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2022.8.31</w:t>
            </w:r>
          </w:p>
        </w:tc>
        <w:tc>
          <w:tcPr>
            <w:tcW w:w="951"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是</w:t>
            </w:r>
          </w:p>
        </w:tc>
        <w:tc>
          <w:tcPr>
            <w:tcW w:w="774" w:type="dxa"/>
            <w:vAlign w:val="center"/>
          </w:tcPr>
          <w:p>
            <w:pPr>
              <w:jc w:val="center"/>
              <w:rPr>
                <w:rFonts w:hint="eastAsia" w:ascii="仿宋" w:hAnsi="仿宋" w:eastAsia="仿宋" w:cs="仿宋"/>
                <w:kern w:val="2"/>
                <w:sz w:val="24"/>
                <w:szCs w:val="24"/>
                <w:lang w:val="en-US" w:eastAsia="zh-CN" w:bidi="ar-SA"/>
              </w:rPr>
            </w:pPr>
          </w:p>
        </w:tc>
        <w:tc>
          <w:tcPr>
            <w:tcW w:w="1416"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撒漏飞扬</w:t>
            </w:r>
          </w:p>
        </w:tc>
        <w:tc>
          <w:tcPr>
            <w:tcW w:w="3420"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《长沙市城市市容和环境卫生管理办法》第十九条第二款；第四十三条</w:t>
            </w:r>
          </w:p>
        </w:tc>
        <w:tc>
          <w:tcPr>
            <w:tcW w:w="1689"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罚款人民币</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壹仟叁佰元整</w:t>
            </w:r>
          </w:p>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1300.00</w:t>
            </w:r>
            <w:r>
              <w:rPr>
                <w:rFonts w:hint="eastAsia" w:ascii="仿宋" w:hAnsi="仿宋" w:eastAsia="仿宋" w:cs="仿宋"/>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6F33"/>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777C00"/>
    <w:rsid w:val="029B15A3"/>
    <w:rsid w:val="02A372AE"/>
    <w:rsid w:val="02B303F9"/>
    <w:rsid w:val="02D34FD4"/>
    <w:rsid w:val="035252BF"/>
    <w:rsid w:val="03997FCC"/>
    <w:rsid w:val="03CA4A92"/>
    <w:rsid w:val="05341D3A"/>
    <w:rsid w:val="05885CA4"/>
    <w:rsid w:val="059532D0"/>
    <w:rsid w:val="06477CA5"/>
    <w:rsid w:val="064C6C43"/>
    <w:rsid w:val="06E95272"/>
    <w:rsid w:val="07217A44"/>
    <w:rsid w:val="07A2591D"/>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225EFA"/>
    <w:rsid w:val="0CF84E21"/>
    <w:rsid w:val="0CFC2ABE"/>
    <w:rsid w:val="0D5E4FC8"/>
    <w:rsid w:val="0DD34955"/>
    <w:rsid w:val="0E3C1FEC"/>
    <w:rsid w:val="0FAC737D"/>
    <w:rsid w:val="106D2975"/>
    <w:rsid w:val="115E4F9F"/>
    <w:rsid w:val="11F1679D"/>
    <w:rsid w:val="11F33019"/>
    <w:rsid w:val="125B7954"/>
    <w:rsid w:val="12675E9A"/>
    <w:rsid w:val="129621B1"/>
    <w:rsid w:val="12E6334D"/>
    <w:rsid w:val="131F6290"/>
    <w:rsid w:val="13B101A0"/>
    <w:rsid w:val="141D1FE6"/>
    <w:rsid w:val="1457224D"/>
    <w:rsid w:val="14CC76C7"/>
    <w:rsid w:val="14FC45C2"/>
    <w:rsid w:val="1661299C"/>
    <w:rsid w:val="167D1A16"/>
    <w:rsid w:val="169B5BEF"/>
    <w:rsid w:val="17342011"/>
    <w:rsid w:val="17535DA5"/>
    <w:rsid w:val="175B18B2"/>
    <w:rsid w:val="1763621D"/>
    <w:rsid w:val="1768590F"/>
    <w:rsid w:val="177E4CD5"/>
    <w:rsid w:val="18110546"/>
    <w:rsid w:val="1888128F"/>
    <w:rsid w:val="18EC5076"/>
    <w:rsid w:val="19241B26"/>
    <w:rsid w:val="1B4D2F6C"/>
    <w:rsid w:val="1B756CF7"/>
    <w:rsid w:val="1BB93982"/>
    <w:rsid w:val="1C441A0E"/>
    <w:rsid w:val="1C523FDD"/>
    <w:rsid w:val="1CA84F44"/>
    <w:rsid w:val="1DE66821"/>
    <w:rsid w:val="1E013B57"/>
    <w:rsid w:val="1E0F57E2"/>
    <w:rsid w:val="1E737944"/>
    <w:rsid w:val="1F5B5D99"/>
    <w:rsid w:val="1FC72F96"/>
    <w:rsid w:val="20771EB9"/>
    <w:rsid w:val="21961231"/>
    <w:rsid w:val="21E37CE0"/>
    <w:rsid w:val="2275320A"/>
    <w:rsid w:val="23783A2F"/>
    <w:rsid w:val="23AA1D58"/>
    <w:rsid w:val="23DC1CBF"/>
    <w:rsid w:val="24DE1906"/>
    <w:rsid w:val="25B25001"/>
    <w:rsid w:val="25CE540C"/>
    <w:rsid w:val="266E3680"/>
    <w:rsid w:val="26945C77"/>
    <w:rsid w:val="269A6508"/>
    <w:rsid w:val="283A1EDE"/>
    <w:rsid w:val="28742D4C"/>
    <w:rsid w:val="2894665A"/>
    <w:rsid w:val="294B3A80"/>
    <w:rsid w:val="2B051B1A"/>
    <w:rsid w:val="2B1E17E1"/>
    <w:rsid w:val="2B592F9A"/>
    <w:rsid w:val="2BA967CA"/>
    <w:rsid w:val="2BD33847"/>
    <w:rsid w:val="2BE85F30"/>
    <w:rsid w:val="2C096CD0"/>
    <w:rsid w:val="2CB419D1"/>
    <w:rsid w:val="2CB460F6"/>
    <w:rsid w:val="2CDC75FF"/>
    <w:rsid w:val="2E183628"/>
    <w:rsid w:val="2E8D255C"/>
    <w:rsid w:val="2EAF162A"/>
    <w:rsid w:val="2F1051CF"/>
    <w:rsid w:val="2F876050"/>
    <w:rsid w:val="2FB70706"/>
    <w:rsid w:val="31794A61"/>
    <w:rsid w:val="32036FA0"/>
    <w:rsid w:val="321D516A"/>
    <w:rsid w:val="32635C42"/>
    <w:rsid w:val="33113420"/>
    <w:rsid w:val="343C6AFF"/>
    <w:rsid w:val="345B3E0B"/>
    <w:rsid w:val="35774D82"/>
    <w:rsid w:val="35EC2531"/>
    <w:rsid w:val="369E133B"/>
    <w:rsid w:val="36D20AA4"/>
    <w:rsid w:val="37152991"/>
    <w:rsid w:val="37424F15"/>
    <w:rsid w:val="375943BC"/>
    <w:rsid w:val="37647A49"/>
    <w:rsid w:val="37FA7D41"/>
    <w:rsid w:val="3844112B"/>
    <w:rsid w:val="38CD5817"/>
    <w:rsid w:val="39B33BD7"/>
    <w:rsid w:val="39D93A5E"/>
    <w:rsid w:val="3A7A1026"/>
    <w:rsid w:val="3B182BDC"/>
    <w:rsid w:val="3B1C6357"/>
    <w:rsid w:val="3BF85809"/>
    <w:rsid w:val="3CC763AD"/>
    <w:rsid w:val="3CCB1A2A"/>
    <w:rsid w:val="3CCB40C7"/>
    <w:rsid w:val="3DBA3C4B"/>
    <w:rsid w:val="3DD37D05"/>
    <w:rsid w:val="3DF34677"/>
    <w:rsid w:val="3E093B03"/>
    <w:rsid w:val="3E2F1DB5"/>
    <w:rsid w:val="3E4E71FC"/>
    <w:rsid w:val="3E903333"/>
    <w:rsid w:val="3E954293"/>
    <w:rsid w:val="3F6C1B91"/>
    <w:rsid w:val="3FA32497"/>
    <w:rsid w:val="3FB561FB"/>
    <w:rsid w:val="40260F47"/>
    <w:rsid w:val="40685FCF"/>
    <w:rsid w:val="40F80AED"/>
    <w:rsid w:val="41F07D58"/>
    <w:rsid w:val="42066886"/>
    <w:rsid w:val="422F0355"/>
    <w:rsid w:val="42685C8C"/>
    <w:rsid w:val="42724F4A"/>
    <w:rsid w:val="427A3DB0"/>
    <w:rsid w:val="42CE2269"/>
    <w:rsid w:val="42F6692A"/>
    <w:rsid w:val="432159E4"/>
    <w:rsid w:val="432551C2"/>
    <w:rsid w:val="435146DF"/>
    <w:rsid w:val="436D0D7C"/>
    <w:rsid w:val="43F67D6D"/>
    <w:rsid w:val="43F70C12"/>
    <w:rsid w:val="441078AD"/>
    <w:rsid w:val="444D0F75"/>
    <w:rsid w:val="44DE2F67"/>
    <w:rsid w:val="451A208F"/>
    <w:rsid w:val="45277A42"/>
    <w:rsid w:val="457527E2"/>
    <w:rsid w:val="457F4DD4"/>
    <w:rsid w:val="45956E22"/>
    <w:rsid w:val="464F7B16"/>
    <w:rsid w:val="46716EA2"/>
    <w:rsid w:val="473D33D1"/>
    <w:rsid w:val="478A19EA"/>
    <w:rsid w:val="48D013FB"/>
    <w:rsid w:val="48F5403B"/>
    <w:rsid w:val="4909644F"/>
    <w:rsid w:val="493A1378"/>
    <w:rsid w:val="497932C1"/>
    <w:rsid w:val="49F41B60"/>
    <w:rsid w:val="4A420A7D"/>
    <w:rsid w:val="4A484ECA"/>
    <w:rsid w:val="4A700D63"/>
    <w:rsid w:val="4AF426F6"/>
    <w:rsid w:val="4B347DFF"/>
    <w:rsid w:val="4B524331"/>
    <w:rsid w:val="4BB50CB4"/>
    <w:rsid w:val="4BDF04DD"/>
    <w:rsid w:val="4BF03DBD"/>
    <w:rsid w:val="4CC21042"/>
    <w:rsid w:val="4CCF5964"/>
    <w:rsid w:val="4CD043F4"/>
    <w:rsid w:val="4D236D6D"/>
    <w:rsid w:val="4D934EB8"/>
    <w:rsid w:val="4D9911E9"/>
    <w:rsid w:val="4D9D64D0"/>
    <w:rsid w:val="4DAA29D5"/>
    <w:rsid w:val="4DB952F2"/>
    <w:rsid w:val="4DEF4FC6"/>
    <w:rsid w:val="4DF40DCF"/>
    <w:rsid w:val="4E331B6B"/>
    <w:rsid w:val="4E3751C0"/>
    <w:rsid w:val="4E80158A"/>
    <w:rsid w:val="4E905EDF"/>
    <w:rsid w:val="4E9115F4"/>
    <w:rsid w:val="4EE03DF7"/>
    <w:rsid w:val="4EFE27C0"/>
    <w:rsid w:val="4F883A71"/>
    <w:rsid w:val="4FA9473B"/>
    <w:rsid w:val="500E27F0"/>
    <w:rsid w:val="50395ABF"/>
    <w:rsid w:val="50A00827"/>
    <w:rsid w:val="51026F28"/>
    <w:rsid w:val="51116CCC"/>
    <w:rsid w:val="511D66D2"/>
    <w:rsid w:val="520E54A5"/>
    <w:rsid w:val="523D116B"/>
    <w:rsid w:val="524141E5"/>
    <w:rsid w:val="53376A71"/>
    <w:rsid w:val="54907728"/>
    <w:rsid w:val="54B35B5B"/>
    <w:rsid w:val="54C36C89"/>
    <w:rsid w:val="54EA094D"/>
    <w:rsid w:val="55264138"/>
    <w:rsid w:val="55374CE9"/>
    <w:rsid w:val="559B4FFC"/>
    <w:rsid w:val="55B728AC"/>
    <w:rsid w:val="56570A4D"/>
    <w:rsid w:val="5688019A"/>
    <w:rsid w:val="56A812A9"/>
    <w:rsid w:val="56AD74F6"/>
    <w:rsid w:val="56C50328"/>
    <w:rsid w:val="56F10CCF"/>
    <w:rsid w:val="56F34BBA"/>
    <w:rsid w:val="570861EB"/>
    <w:rsid w:val="573B796E"/>
    <w:rsid w:val="574E7ED3"/>
    <w:rsid w:val="58C61282"/>
    <w:rsid w:val="58F211B0"/>
    <w:rsid w:val="592A78B7"/>
    <w:rsid w:val="598F04FE"/>
    <w:rsid w:val="5A145701"/>
    <w:rsid w:val="5A455061"/>
    <w:rsid w:val="5A580F6A"/>
    <w:rsid w:val="5ADC27AC"/>
    <w:rsid w:val="5B19536E"/>
    <w:rsid w:val="5B3C77A0"/>
    <w:rsid w:val="5CA23CD0"/>
    <w:rsid w:val="5CF028C4"/>
    <w:rsid w:val="5D1B423C"/>
    <w:rsid w:val="5DC20BF3"/>
    <w:rsid w:val="5E7758C6"/>
    <w:rsid w:val="5EAE1280"/>
    <w:rsid w:val="5ED815C4"/>
    <w:rsid w:val="5F21473F"/>
    <w:rsid w:val="5F7745DC"/>
    <w:rsid w:val="60941A44"/>
    <w:rsid w:val="60C3644D"/>
    <w:rsid w:val="60EC62BA"/>
    <w:rsid w:val="615D4E53"/>
    <w:rsid w:val="619D4EEF"/>
    <w:rsid w:val="621560E3"/>
    <w:rsid w:val="62872B43"/>
    <w:rsid w:val="62886894"/>
    <w:rsid w:val="629D555B"/>
    <w:rsid w:val="630943AA"/>
    <w:rsid w:val="638A4FB3"/>
    <w:rsid w:val="642253D7"/>
    <w:rsid w:val="64257683"/>
    <w:rsid w:val="646846C0"/>
    <w:rsid w:val="64F63A05"/>
    <w:rsid w:val="650E7D68"/>
    <w:rsid w:val="65EC1289"/>
    <w:rsid w:val="65FA5ED0"/>
    <w:rsid w:val="66027FBB"/>
    <w:rsid w:val="66405DCC"/>
    <w:rsid w:val="667E2026"/>
    <w:rsid w:val="66B35C73"/>
    <w:rsid w:val="67034B33"/>
    <w:rsid w:val="676C6DF2"/>
    <w:rsid w:val="680E1440"/>
    <w:rsid w:val="685E583B"/>
    <w:rsid w:val="68AB5E71"/>
    <w:rsid w:val="68B81C8E"/>
    <w:rsid w:val="698E0057"/>
    <w:rsid w:val="69AC67B5"/>
    <w:rsid w:val="69F433D0"/>
    <w:rsid w:val="6A0202F8"/>
    <w:rsid w:val="6A9E434C"/>
    <w:rsid w:val="6AAB1014"/>
    <w:rsid w:val="6B1B3A0D"/>
    <w:rsid w:val="6C1165F9"/>
    <w:rsid w:val="6CCF169C"/>
    <w:rsid w:val="6CDE41F9"/>
    <w:rsid w:val="6D5C19A5"/>
    <w:rsid w:val="6DCF13B9"/>
    <w:rsid w:val="6DE07122"/>
    <w:rsid w:val="6DFB0CF8"/>
    <w:rsid w:val="6E162C64"/>
    <w:rsid w:val="6E5D09AB"/>
    <w:rsid w:val="6E631BE1"/>
    <w:rsid w:val="6E8346BF"/>
    <w:rsid w:val="6E867CCA"/>
    <w:rsid w:val="6E970FB6"/>
    <w:rsid w:val="6EDC45CE"/>
    <w:rsid w:val="6F3E659E"/>
    <w:rsid w:val="6F977F2F"/>
    <w:rsid w:val="6FC06017"/>
    <w:rsid w:val="6FC60383"/>
    <w:rsid w:val="701B7ECC"/>
    <w:rsid w:val="70A00DEB"/>
    <w:rsid w:val="71146BD8"/>
    <w:rsid w:val="711A6107"/>
    <w:rsid w:val="71A87F57"/>
    <w:rsid w:val="724C6FB0"/>
    <w:rsid w:val="73147ABB"/>
    <w:rsid w:val="7345225A"/>
    <w:rsid w:val="735B11B7"/>
    <w:rsid w:val="73631DBA"/>
    <w:rsid w:val="73C34385"/>
    <w:rsid w:val="74104FDD"/>
    <w:rsid w:val="74363A83"/>
    <w:rsid w:val="746B2B0E"/>
    <w:rsid w:val="74E073C8"/>
    <w:rsid w:val="74E10E8E"/>
    <w:rsid w:val="7577453B"/>
    <w:rsid w:val="75C335BC"/>
    <w:rsid w:val="75E35A02"/>
    <w:rsid w:val="76B86418"/>
    <w:rsid w:val="76F87952"/>
    <w:rsid w:val="77334767"/>
    <w:rsid w:val="773977DA"/>
    <w:rsid w:val="77724623"/>
    <w:rsid w:val="779302A8"/>
    <w:rsid w:val="780B6F84"/>
    <w:rsid w:val="78310A1E"/>
    <w:rsid w:val="78A912A5"/>
    <w:rsid w:val="78D046D8"/>
    <w:rsid w:val="78D97E8B"/>
    <w:rsid w:val="78F47B53"/>
    <w:rsid w:val="793825C6"/>
    <w:rsid w:val="79A92B7B"/>
    <w:rsid w:val="7A0E03B6"/>
    <w:rsid w:val="7A5A68CA"/>
    <w:rsid w:val="7A697754"/>
    <w:rsid w:val="7B065079"/>
    <w:rsid w:val="7B4B7756"/>
    <w:rsid w:val="7B6B1E37"/>
    <w:rsid w:val="7B8C2155"/>
    <w:rsid w:val="7BA2233D"/>
    <w:rsid w:val="7BAE477F"/>
    <w:rsid w:val="7BEB1D18"/>
    <w:rsid w:val="7C6278E2"/>
    <w:rsid w:val="7CA6362B"/>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705</Words>
  <Characters>833</Characters>
  <Lines>17</Lines>
  <Paragraphs>4</Paragraphs>
  <TotalTime>15</TotalTime>
  <ScaleCrop>false</ScaleCrop>
  <LinksUpToDate>false</LinksUpToDate>
  <CharactersWithSpaces>846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WPS_1653359888</cp:lastModifiedBy>
  <dcterms:modified xsi:type="dcterms:W3CDTF">2022-09-05T01:49:00Z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A73A5C32181043D19856251054802721</vt:lpwstr>
  </property>
  <property fmtid="{D5CDD505-2E9C-101B-9397-08002B2CF9AE}" pid="4" name="commondata">
    <vt:lpwstr>eyJoZGlkIjoiZTlmMDkzNmRkYTIwNjRjM2FhOGY3NDA5ZmFjMzNkYzYifQ==</vt:lpwstr>
  </property>
</Properties>
</file>