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w:t>
      </w:r>
      <w:bookmarkStart w:id="0" w:name="_GoBack"/>
      <w:bookmarkEnd w:id="0"/>
      <w:r>
        <w:rPr>
          <w:rFonts w:hint="eastAsia" w:ascii="仿宋_GB2312" w:hAnsi="微软雅黑" w:eastAsia="仿宋_GB2312" w:cs="宋体"/>
          <w:bCs/>
          <w:color w:val="000000" w:themeColor="text1"/>
          <w:kern w:val="36"/>
          <w:sz w:val="40"/>
          <w:szCs w:val="40"/>
        </w:rPr>
        <w:t>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585"/>
        <w:gridCol w:w="1200"/>
        <w:gridCol w:w="1874"/>
        <w:gridCol w:w="1350"/>
        <w:gridCol w:w="803"/>
        <w:gridCol w:w="740"/>
        <w:gridCol w:w="1658"/>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1"/>
                <w:szCs w:val="21"/>
              </w:rPr>
            </w:pPr>
            <w:r>
              <w:rPr>
                <w:rFonts w:hint="eastAsia" w:ascii="仿宋_GB2312" w:eastAsia="仿宋_GB2312"/>
                <w:b/>
                <w:sz w:val="21"/>
                <w:szCs w:val="21"/>
              </w:rPr>
              <w:t>序号</w:t>
            </w:r>
          </w:p>
        </w:tc>
        <w:tc>
          <w:tcPr>
            <w:tcW w:w="1585" w:type="dxa"/>
            <w:vAlign w:val="center"/>
          </w:tcPr>
          <w:p>
            <w:pPr>
              <w:jc w:val="center"/>
              <w:rPr>
                <w:rFonts w:ascii="仿宋_GB2312" w:eastAsia="仿宋_GB2312"/>
                <w:b/>
                <w:sz w:val="21"/>
                <w:szCs w:val="21"/>
              </w:rPr>
            </w:pPr>
            <w:r>
              <w:rPr>
                <w:rFonts w:hint="eastAsia" w:ascii="仿宋_GB2312" w:eastAsia="仿宋_GB2312"/>
                <w:b/>
                <w:sz w:val="21"/>
                <w:szCs w:val="21"/>
              </w:rPr>
              <w:t>行政处罚决定书文号</w:t>
            </w:r>
          </w:p>
        </w:tc>
        <w:tc>
          <w:tcPr>
            <w:tcW w:w="1200" w:type="dxa"/>
            <w:vAlign w:val="center"/>
          </w:tcPr>
          <w:p>
            <w:pPr>
              <w:jc w:val="center"/>
              <w:rPr>
                <w:rFonts w:ascii="仿宋_GB2312" w:eastAsia="仿宋_GB2312"/>
                <w:b/>
                <w:sz w:val="21"/>
                <w:szCs w:val="21"/>
              </w:rPr>
            </w:pPr>
            <w:r>
              <w:rPr>
                <w:rFonts w:hint="eastAsia" w:ascii="仿宋_GB2312" w:eastAsia="仿宋_GB2312"/>
                <w:b/>
                <w:sz w:val="21"/>
                <w:szCs w:val="21"/>
              </w:rPr>
              <w:t>被处罚人</w:t>
            </w:r>
          </w:p>
        </w:tc>
        <w:tc>
          <w:tcPr>
            <w:tcW w:w="1874" w:type="dxa"/>
            <w:vAlign w:val="center"/>
          </w:tcPr>
          <w:p>
            <w:pPr>
              <w:jc w:val="center"/>
              <w:rPr>
                <w:rFonts w:ascii="仿宋_GB2312" w:eastAsia="仿宋_GB2312"/>
                <w:b/>
                <w:sz w:val="21"/>
                <w:szCs w:val="21"/>
              </w:rPr>
            </w:pPr>
            <w:r>
              <w:rPr>
                <w:rFonts w:hint="eastAsia" w:ascii="仿宋_GB2312" w:eastAsia="仿宋_GB2312"/>
                <w:b/>
                <w:sz w:val="21"/>
                <w:szCs w:val="21"/>
              </w:rPr>
              <w:t>处罚机关</w:t>
            </w:r>
          </w:p>
        </w:tc>
        <w:tc>
          <w:tcPr>
            <w:tcW w:w="1350" w:type="dxa"/>
            <w:vAlign w:val="center"/>
          </w:tcPr>
          <w:p>
            <w:pPr>
              <w:jc w:val="center"/>
              <w:rPr>
                <w:rFonts w:ascii="仿宋_GB2312" w:eastAsia="仿宋_GB2312"/>
                <w:b/>
                <w:sz w:val="21"/>
                <w:szCs w:val="21"/>
              </w:rPr>
            </w:pPr>
            <w:r>
              <w:rPr>
                <w:rFonts w:hint="eastAsia" w:ascii="仿宋_GB2312" w:eastAsia="仿宋_GB2312"/>
                <w:b/>
                <w:sz w:val="21"/>
                <w:szCs w:val="21"/>
              </w:rPr>
              <w:t>处罚决定日期</w:t>
            </w:r>
          </w:p>
        </w:tc>
        <w:tc>
          <w:tcPr>
            <w:tcW w:w="803" w:type="dxa"/>
            <w:vAlign w:val="center"/>
          </w:tcPr>
          <w:p>
            <w:pPr>
              <w:jc w:val="center"/>
              <w:rPr>
                <w:rFonts w:ascii="仿宋_GB2312" w:eastAsia="仿宋_GB2312"/>
                <w:b/>
                <w:sz w:val="21"/>
                <w:szCs w:val="21"/>
              </w:rPr>
            </w:pPr>
            <w:r>
              <w:rPr>
                <w:rFonts w:hint="eastAsia" w:ascii="仿宋_GB2312" w:eastAsia="仿宋_GB2312"/>
                <w:b/>
                <w:sz w:val="21"/>
                <w:szCs w:val="21"/>
              </w:rPr>
              <w:t>是否公开</w:t>
            </w:r>
          </w:p>
        </w:tc>
        <w:tc>
          <w:tcPr>
            <w:tcW w:w="740" w:type="dxa"/>
            <w:vAlign w:val="center"/>
          </w:tcPr>
          <w:p>
            <w:pPr>
              <w:jc w:val="center"/>
              <w:rPr>
                <w:rFonts w:ascii="仿宋_GB2312" w:eastAsia="仿宋_GB2312"/>
                <w:b/>
                <w:sz w:val="21"/>
                <w:szCs w:val="21"/>
              </w:rPr>
            </w:pPr>
            <w:r>
              <w:rPr>
                <w:rFonts w:hint="eastAsia" w:ascii="仿宋_GB2312" w:eastAsia="仿宋_GB2312"/>
                <w:b/>
                <w:sz w:val="21"/>
                <w:szCs w:val="21"/>
              </w:rPr>
              <w:t>不公开依据</w:t>
            </w:r>
          </w:p>
        </w:tc>
        <w:tc>
          <w:tcPr>
            <w:tcW w:w="1658" w:type="dxa"/>
            <w:vAlign w:val="center"/>
          </w:tcPr>
          <w:p>
            <w:pPr>
              <w:jc w:val="center"/>
              <w:rPr>
                <w:rFonts w:ascii="仿宋_GB2312" w:eastAsia="仿宋_GB2312"/>
                <w:b/>
                <w:sz w:val="21"/>
                <w:szCs w:val="21"/>
              </w:rPr>
            </w:pPr>
            <w:r>
              <w:rPr>
                <w:rFonts w:hint="eastAsia" w:ascii="仿宋_GB2312" w:eastAsia="仿宋_GB2312"/>
                <w:b/>
                <w:sz w:val="21"/>
                <w:szCs w:val="21"/>
              </w:rPr>
              <w:t>处罚事由</w:t>
            </w:r>
          </w:p>
        </w:tc>
        <w:tc>
          <w:tcPr>
            <w:tcW w:w="3420" w:type="dxa"/>
            <w:vAlign w:val="center"/>
          </w:tcPr>
          <w:p>
            <w:pPr>
              <w:jc w:val="center"/>
              <w:rPr>
                <w:rFonts w:ascii="仿宋_GB2312" w:eastAsia="仿宋_GB2312"/>
                <w:b/>
                <w:sz w:val="21"/>
                <w:szCs w:val="21"/>
              </w:rPr>
            </w:pPr>
            <w:r>
              <w:rPr>
                <w:rFonts w:hint="eastAsia" w:ascii="仿宋_GB2312" w:eastAsia="仿宋_GB2312"/>
                <w:b/>
                <w:sz w:val="21"/>
                <w:szCs w:val="21"/>
              </w:rPr>
              <w:t>处罚依据</w:t>
            </w:r>
          </w:p>
        </w:tc>
        <w:tc>
          <w:tcPr>
            <w:tcW w:w="2080" w:type="dxa"/>
            <w:vAlign w:val="center"/>
          </w:tcPr>
          <w:p>
            <w:pPr>
              <w:jc w:val="center"/>
              <w:rPr>
                <w:rFonts w:ascii="仿宋_GB2312" w:eastAsia="仿宋_GB2312"/>
                <w:b/>
                <w:sz w:val="21"/>
                <w:szCs w:val="21"/>
              </w:rPr>
            </w:pPr>
            <w:r>
              <w:rPr>
                <w:rFonts w:hint="eastAsia" w:ascii="仿宋_GB2312" w:eastAsia="仿宋_GB2312"/>
                <w:b/>
                <w:sz w:val="21"/>
                <w:szCs w:val="21"/>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465"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1</w:t>
            </w:r>
          </w:p>
        </w:tc>
        <w:tc>
          <w:tcPr>
            <w:tcW w:w="1585" w:type="dxa"/>
            <w:vAlign w:val="center"/>
          </w:tcPr>
          <w:p>
            <w:pPr>
              <w:ind w:firstLine="276" w:firstLineChars="0"/>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274</w:t>
            </w:r>
            <w:r>
              <w:rPr>
                <w:rFonts w:hint="eastAsia" w:ascii="仿宋_GB2312" w:eastAsia="仿宋_GB2312"/>
                <w:sz w:val="21"/>
                <w:szCs w:val="21"/>
              </w:rPr>
              <w:t>号</w:t>
            </w:r>
          </w:p>
        </w:tc>
        <w:tc>
          <w:tcPr>
            <w:tcW w:w="1200"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李春花</w:t>
            </w:r>
          </w:p>
        </w:tc>
        <w:tc>
          <w:tcPr>
            <w:tcW w:w="1874"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rPr>
              <w:t>月亮岛街道办事</w:t>
            </w:r>
            <w:r>
              <w:rPr>
                <w:rFonts w:hint="eastAsia" w:ascii="仿宋_GB2312" w:eastAsia="仿宋_GB2312"/>
                <w:sz w:val="21"/>
                <w:szCs w:val="21"/>
                <w:lang w:val="en-US" w:eastAsia="zh-CN"/>
              </w:rPr>
              <w:t xml:space="preserve"> </w:t>
            </w:r>
            <w:r>
              <w:rPr>
                <w:rFonts w:hint="eastAsia" w:ascii="仿宋_GB2312" w:eastAsia="仿宋_GB2312"/>
                <w:sz w:val="21"/>
                <w:szCs w:val="21"/>
              </w:rPr>
              <w:t>处</w:t>
            </w:r>
          </w:p>
        </w:tc>
        <w:tc>
          <w:tcPr>
            <w:tcW w:w="1350" w:type="dxa"/>
            <w:vAlign w:val="center"/>
          </w:tcPr>
          <w:p>
            <w:pPr>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2022.10.10</w:t>
            </w:r>
          </w:p>
        </w:tc>
        <w:tc>
          <w:tcPr>
            <w:tcW w:w="803"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rPr>
              <w:t>是</w:t>
            </w:r>
          </w:p>
        </w:tc>
        <w:tc>
          <w:tcPr>
            <w:tcW w:w="740" w:type="dxa"/>
            <w:vAlign w:val="center"/>
          </w:tcPr>
          <w:p>
            <w:pPr>
              <w:jc w:val="center"/>
              <w:rPr>
                <w:rFonts w:hint="eastAsia" w:ascii="仿宋_GB2312" w:eastAsia="仿宋_GB2312" w:hAnsiTheme="minorHAnsi" w:cstheme="minorBidi"/>
                <w:kern w:val="2"/>
                <w:sz w:val="21"/>
                <w:szCs w:val="21"/>
                <w:lang w:val="en-US" w:eastAsia="zh-CN" w:bidi="ar-SA"/>
              </w:rPr>
            </w:pPr>
          </w:p>
        </w:tc>
        <w:tc>
          <w:tcPr>
            <w:tcW w:w="1658"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损害城市绿化</w:t>
            </w:r>
          </w:p>
        </w:tc>
        <w:tc>
          <w:tcPr>
            <w:tcW w:w="3420" w:type="dxa"/>
            <w:vAlign w:val="center"/>
          </w:tcPr>
          <w:p>
            <w:pPr>
              <w:jc w:val="both"/>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lang w:eastAsia="zh-CN"/>
              </w:rPr>
              <w:t>伍佰</w:t>
            </w:r>
            <w:r>
              <w:rPr>
                <w:rFonts w:hint="eastAsia" w:ascii="仿宋_GB2312" w:eastAsia="仿宋_GB2312"/>
                <w:sz w:val="21"/>
                <w:szCs w:val="21"/>
              </w:rPr>
              <w:t>元整（¥</w:t>
            </w:r>
            <w:r>
              <w:rPr>
                <w:rFonts w:hint="eastAsia" w:ascii="仿宋_GB2312" w:eastAsia="仿宋_GB2312"/>
                <w:sz w:val="21"/>
                <w:szCs w:val="21"/>
                <w:lang w:val="en-US" w:eastAsia="zh-CN"/>
              </w:rPr>
              <w:t>50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1"/>
                <w:szCs w:val="21"/>
              </w:rPr>
            </w:pPr>
            <w:r>
              <w:rPr>
                <w:rFonts w:hint="eastAsia" w:ascii="仿宋_GB2312" w:eastAsia="仿宋_GB2312"/>
                <w:sz w:val="21"/>
                <w:szCs w:val="21"/>
              </w:rPr>
              <w:t>2</w:t>
            </w:r>
          </w:p>
        </w:tc>
        <w:tc>
          <w:tcPr>
            <w:tcW w:w="1585"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275</w:t>
            </w:r>
            <w:r>
              <w:rPr>
                <w:rFonts w:hint="eastAsia" w:ascii="仿宋_GB2312" w:eastAsia="仿宋_GB2312"/>
                <w:sz w:val="21"/>
                <w:szCs w:val="21"/>
              </w:rPr>
              <w:t>号</w:t>
            </w:r>
          </w:p>
        </w:tc>
        <w:tc>
          <w:tcPr>
            <w:tcW w:w="1200"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 xml:space="preserve"> 湖南斌辉建设工程有限公司</w:t>
            </w:r>
          </w:p>
        </w:tc>
        <w:tc>
          <w:tcPr>
            <w:tcW w:w="1874" w:type="dxa"/>
            <w:vAlign w:val="center"/>
          </w:tcPr>
          <w:p>
            <w:pPr>
              <w:jc w:val="both"/>
              <w:rPr>
                <w:rFonts w:hint="default" w:ascii="仿宋_GB2312" w:eastAsia="仿宋_GB2312" w:hAnsiTheme="minorHAnsi" w:cstheme="minorBidi"/>
                <w:kern w:val="2"/>
                <w:sz w:val="21"/>
                <w:szCs w:val="21"/>
                <w:lang w:val="en-US" w:eastAsia="zh-CN" w:bidi="ar-SA"/>
              </w:rPr>
            </w:pPr>
            <w:r>
              <w:rPr>
                <w:rFonts w:hint="eastAsia" w:ascii="仿宋_GB2312" w:eastAsia="仿宋_GB2312"/>
                <w:sz w:val="21"/>
                <w:szCs w:val="21"/>
                <w:lang w:val="en-US" w:eastAsia="zh-CN"/>
              </w:rPr>
              <w:t>月亮岛街道办事 处</w:t>
            </w:r>
          </w:p>
        </w:tc>
        <w:tc>
          <w:tcPr>
            <w:tcW w:w="1350"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2022.10.12</w:t>
            </w:r>
          </w:p>
        </w:tc>
        <w:tc>
          <w:tcPr>
            <w:tcW w:w="803" w:type="dxa"/>
            <w:vAlign w:val="center"/>
          </w:tcPr>
          <w:p>
            <w:pPr>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40" w:type="dxa"/>
            <w:vAlign w:val="center"/>
          </w:tcPr>
          <w:p>
            <w:pPr>
              <w:jc w:val="center"/>
              <w:rPr>
                <w:rFonts w:hint="eastAsia" w:ascii="仿宋_GB2312" w:eastAsia="仿宋_GB2312" w:hAnsiTheme="minorHAnsi" w:cstheme="minorBidi"/>
                <w:kern w:val="2"/>
                <w:sz w:val="21"/>
                <w:szCs w:val="21"/>
                <w:lang w:val="en-US" w:eastAsia="zh-CN" w:bidi="ar-SA"/>
              </w:rPr>
            </w:pPr>
          </w:p>
        </w:tc>
        <w:tc>
          <w:tcPr>
            <w:tcW w:w="1658"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未对施工场地进出路口和出场车辆进行冲洗，导致场外道路污染</w:t>
            </w:r>
          </w:p>
        </w:tc>
        <w:tc>
          <w:tcPr>
            <w:tcW w:w="3420"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《湖南省城市综合管理条例》第十七条第一款第（二）项；第五十五条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壹万元整</w:t>
            </w:r>
          </w:p>
          <w:p>
            <w:pPr>
              <w:numPr>
                <w:ilvl w:val="0"/>
                <w:numId w:val="0"/>
              </w:numPr>
              <w:tabs>
                <w:tab w:val="left" w:pos="533"/>
              </w:tabs>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10000.00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465"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3</w:t>
            </w:r>
          </w:p>
        </w:tc>
        <w:tc>
          <w:tcPr>
            <w:tcW w:w="1585"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277</w:t>
            </w:r>
            <w:r>
              <w:rPr>
                <w:rFonts w:hint="eastAsia" w:ascii="仿宋_GB2312" w:eastAsia="仿宋_GB2312"/>
                <w:sz w:val="21"/>
                <w:szCs w:val="21"/>
              </w:rPr>
              <w:t>号</w:t>
            </w:r>
          </w:p>
        </w:tc>
        <w:tc>
          <w:tcPr>
            <w:tcW w:w="1200"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湖南湘北建业建筑机械工程有限公司</w:t>
            </w:r>
          </w:p>
        </w:tc>
        <w:tc>
          <w:tcPr>
            <w:tcW w:w="1874"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50" w:type="dxa"/>
            <w:vAlign w:val="center"/>
          </w:tcPr>
          <w:p>
            <w:pPr>
              <w:tabs>
                <w:tab w:val="right" w:pos="1393"/>
              </w:tabs>
              <w:jc w:val="both"/>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2022.10.13</w:t>
            </w:r>
          </w:p>
        </w:tc>
        <w:tc>
          <w:tcPr>
            <w:tcW w:w="803"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40" w:type="dxa"/>
            <w:vAlign w:val="center"/>
          </w:tcPr>
          <w:p>
            <w:pPr>
              <w:jc w:val="center"/>
              <w:rPr>
                <w:rFonts w:hint="eastAsia" w:ascii="仿宋_GB2312" w:eastAsia="仿宋_GB2312" w:hAnsiTheme="minorHAnsi" w:cstheme="minorBidi"/>
                <w:kern w:val="2"/>
                <w:sz w:val="21"/>
                <w:szCs w:val="21"/>
                <w:lang w:val="en-US" w:eastAsia="zh-CN" w:bidi="ar-SA"/>
              </w:rPr>
            </w:pPr>
          </w:p>
        </w:tc>
        <w:tc>
          <w:tcPr>
            <w:tcW w:w="1658"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未对施工场地进出路口和出场车辆进行冲洗，导致场外道路污染</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《湖南省城市综合管理条例》第十七条第一款第（二）项；第五十五条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壹万元整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10000.00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4</w:t>
            </w:r>
          </w:p>
        </w:tc>
        <w:tc>
          <w:tcPr>
            <w:tcW w:w="1585"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278</w:t>
            </w:r>
            <w:r>
              <w:rPr>
                <w:rFonts w:hint="eastAsia" w:ascii="仿宋_GB2312" w:eastAsia="仿宋_GB2312"/>
                <w:sz w:val="21"/>
                <w:szCs w:val="21"/>
              </w:rPr>
              <w:t>号</w:t>
            </w:r>
          </w:p>
        </w:tc>
        <w:tc>
          <w:tcPr>
            <w:tcW w:w="120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刘志明</w:t>
            </w:r>
          </w:p>
        </w:tc>
        <w:tc>
          <w:tcPr>
            <w:tcW w:w="1874"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50"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2022.10.13</w:t>
            </w:r>
          </w:p>
        </w:tc>
        <w:tc>
          <w:tcPr>
            <w:tcW w:w="803" w:type="dxa"/>
            <w:vAlign w:val="center"/>
          </w:tcPr>
          <w:p>
            <w:pPr>
              <w:jc w:val="left"/>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40" w:type="dxa"/>
            <w:vAlign w:val="center"/>
          </w:tcPr>
          <w:p>
            <w:pPr>
              <w:jc w:val="center"/>
              <w:rPr>
                <w:rFonts w:hint="eastAsia" w:ascii="仿宋_GB2312" w:eastAsia="仿宋_GB2312" w:hAnsiTheme="minorHAnsi" w:cstheme="minorBidi"/>
                <w:kern w:val="2"/>
                <w:sz w:val="21"/>
                <w:szCs w:val="21"/>
                <w:lang w:val="en-US" w:eastAsia="zh-CN" w:bidi="ar-SA"/>
              </w:rPr>
            </w:pPr>
          </w:p>
        </w:tc>
        <w:tc>
          <w:tcPr>
            <w:tcW w:w="1658"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乱倒垃圾</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500.00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5</w:t>
            </w:r>
          </w:p>
        </w:tc>
        <w:tc>
          <w:tcPr>
            <w:tcW w:w="1585"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279</w:t>
            </w:r>
            <w:r>
              <w:rPr>
                <w:rFonts w:hint="eastAsia" w:ascii="仿宋_GB2312" w:eastAsia="仿宋_GB2312"/>
                <w:sz w:val="21"/>
                <w:szCs w:val="21"/>
              </w:rPr>
              <w:t>号</w:t>
            </w:r>
          </w:p>
        </w:tc>
        <w:tc>
          <w:tcPr>
            <w:tcW w:w="1200" w:type="dxa"/>
            <w:vAlign w:val="center"/>
          </w:tcPr>
          <w:p>
            <w:pPr>
              <w:ind w:firstLine="420" w:firstLineChars="200"/>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唐真</w:t>
            </w:r>
          </w:p>
        </w:tc>
        <w:tc>
          <w:tcPr>
            <w:tcW w:w="1874"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50"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2022.10.13</w:t>
            </w:r>
          </w:p>
        </w:tc>
        <w:tc>
          <w:tcPr>
            <w:tcW w:w="803"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40" w:type="dxa"/>
            <w:vAlign w:val="center"/>
          </w:tcPr>
          <w:p>
            <w:pPr>
              <w:jc w:val="center"/>
              <w:rPr>
                <w:rFonts w:hint="eastAsia" w:ascii="仿宋_GB2312" w:eastAsia="仿宋_GB2312" w:hAnsiTheme="minorHAnsi" w:cstheme="minorBidi"/>
                <w:kern w:val="2"/>
                <w:sz w:val="21"/>
                <w:szCs w:val="21"/>
                <w:lang w:val="en-US" w:eastAsia="zh-CN" w:bidi="ar-SA"/>
              </w:rPr>
            </w:pPr>
          </w:p>
        </w:tc>
        <w:tc>
          <w:tcPr>
            <w:tcW w:w="1658"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乱倒垃圾</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ind w:firstLine="420" w:firstLineChars="200"/>
              <w:jc w:val="both"/>
              <w:rPr>
                <w:rFonts w:hint="eastAsia" w:ascii="仿宋_GB2312" w:eastAsia="仿宋_GB2312"/>
                <w:sz w:val="21"/>
                <w:szCs w:val="21"/>
                <w:lang w:eastAsia="zh-CN"/>
              </w:rPr>
            </w:pPr>
            <w:r>
              <w:rPr>
                <w:rFonts w:hint="eastAsia" w:ascii="仿宋_GB2312" w:eastAsia="仿宋_GB2312"/>
                <w:sz w:val="21"/>
                <w:szCs w:val="21"/>
                <w:lang w:eastAsia="zh-CN"/>
              </w:rPr>
              <w:t>贰仟元整</w:t>
            </w:r>
          </w:p>
          <w:p>
            <w:pPr>
              <w:numPr>
                <w:ilvl w:val="0"/>
                <w:numId w:val="0"/>
              </w:numPr>
              <w:jc w:val="center"/>
              <w:rPr>
                <w:rFonts w:hint="default" w:ascii="仿宋_GB2312" w:eastAsia="仿宋_GB2312"/>
                <w:sz w:val="21"/>
                <w:szCs w:val="21"/>
                <w:lang w:val="en-US"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6</w:t>
            </w:r>
          </w:p>
        </w:tc>
        <w:tc>
          <w:tcPr>
            <w:tcW w:w="1585"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281</w:t>
            </w:r>
            <w:r>
              <w:rPr>
                <w:rFonts w:hint="eastAsia" w:ascii="仿宋_GB2312" w:eastAsia="仿宋_GB2312"/>
                <w:sz w:val="21"/>
                <w:szCs w:val="21"/>
              </w:rPr>
              <w:t>号</w:t>
            </w:r>
          </w:p>
        </w:tc>
        <w:tc>
          <w:tcPr>
            <w:tcW w:w="1200"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李建国</w:t>
            </w:r>
          </w:p>
        </w:tc>
        <w:tc>
          <w:tcPr>
            <w:tcW w:w="1874"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50"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2022.10.14</w:t>
            </w:r>
          </w:p>
        </w:tc>
        <w:tc>
          <w:tcPr>
            <w:tcW w:w="803"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40" w:type="dxa"/>
            <w:vAlign w:val="center"/>
          </w:tcPr>
          <w:p>
            <w:pPr>
              <w:jc w:val="center"/>
              <w:rPr>
                <w:rFonts w:hint="eastAsia" w:ascii="仿宋_GB2312" w:eastAsia="仿宋_GB2312" w:hAnsiTheme="minorHAnsi" w:cstheme="minorBidi"/>
                <w:kern w:val="2"/>
                <w:sz w:val="21"/>
                <w:szCs w:val="21"/>
                <w:lang w:val="en-US" w:eastAsia="zh-CN" w:bidi="ar-SA"/>
              </w:rPr>
            </w:pPr>
          </w:p>
        </w:tc>
        <w:tc>
          <w:tcPr>
            <w:tcW w:w="1658"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擅自从事餐厨垃圾收集运输</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《长沙市餐厨垃圾管理办法》第十五条第（二）项；第二十七条第三款</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壹佰元整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100.00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7</w:t>
            </w:r>
          </w:p>
        </w:tc>
        <w:tc>
          <w:tcPr>
            <w:tcW w:w="1585"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282</w:t>
            </w:r>
            <w:r>
              <w:rPr>
                <w:rFonts w:hint="eastAsia" w:ascii="仿宋_GB2312" w:eastAsia="仿宋_GB2312"/>
                <w:sz w:val="21"/>
                <w:szCs w:val="21"/>
              </w:rPr>
              <w:t>号</w:t>
            </w:r>
          </w:p>
        </w:tc>
        <w:tc>
          <w:tcPr>
            <w:tcW w:w="1200"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肖佑凡</w:t>
            </w:r>
          </w:p>
        </w:tc>
        <w:tc>
          <w:tcPr>
            <w:tcW w:w="1874"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50"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2022.10.14</w:t>
            </w:r>
          </w:p>
        </w:tc>
        <w:tc>
          <w:tcPr>
            <w:tcW w:w="803"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40" w:type="dxa"/>
            <w:vAlign w:val="center"/>
          </w:tcPr>
          <w:p>
            <w:pPr>
              <w:jc w:val="center"/>
              <w:rPr>
                <w:rFonts w:hint="eastAsia" w:ascii="仿宋_GB2312" w:eastAsia="仿宋_GB2312" w:hAnsiTheme="minorHAnsi" w:cstheme="minorBidi"/>
                <w:kern w:val="2"/>
                <w:sz w:val="21"/>
                <w:szCs w:val="21"/>
                <w:lang w:val="en-US" w:eastAsia="zh-CN" w:bidi="ar-SA"/>
              </w:rPr>
            </w:pPr>
          </w:p>
        </w:tc>
        <w:tc>
          <w:tcPr>
            <w:tcW w:w="1658"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擅自从事餐厨垃圾收集运输</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《长沙市餐厨垃圾管理办法》第十五条第（二）项；第二十七条第三款</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玖佰元整</w:t>
            </w:r>
          </w:p>
          <w:p>
            <w:pPr>
              <w:ind w:firstLine="210" w:firstLineChars="100"/>
              <w:jc w:val="both"/>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900.00</w:t>
            </w:r>
            <w:r>
              <w:rPr>
                <w:rFonts w:hint="eastAsia" w:ascii="仿宋_GB2312" w:eastAsia="仿宋_GB2312"/>
                <w:sz w:val="21"/>
                <w:szCs w:val="21"/>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497534"/>
    <w:rsid w:val="02777C00"/>
    <w:rsid w:val="029B15A3"/>
    <w:rsid w:val="02A372AE"/>
    <w:rsid w:val="02B303F9"/>
    <w:rsid w:val="02D34FD4"/>
    <w:rsid w:val="035252BF"/>
    <w:rsid w:val="03997FCC"/>
    <w:rsid w:val="03CA4A92"/>
    <w:rsid w:val="04285975"/>
    <w:rsid w:val="051B4543"/>
    <w:rsid w:val="05341D3A"/>
    <w:rsid w:val="05885CA4"/>
    <w:rsid w:val="059532D0"/>
    <w:rsid w:val="06477CA5"/>
    <w:rsid w:val="064C6C43"/>
    <w:rsid w:val="06E95272"/>
    <w:rsid w:val="07217A44"/>
    <w:rsid w:val="07247FA3"/>
    <w:rsid w:val="07782580"/>
    <w:rsid w:val="07A2591D"/>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225EFA"/>
    <w:rsid w:val="0CF84E21"/>
    <w:rsid w:val="0CFC2ABE"/>
    <w:rsid w:val="0D5E4FC8"/>
    <w:rsid w:val="0DD34955"/>
    <w:rsid w:val="0E3C1FEC"/>
    <w:rsid w:val="0FAC737D"/>
    <w:rsid w:val="0FC14C8E"/>
    <w:rsid w:val="106D2975"/>
    <w:rsid w:val="115E4F9F"/>
    <w:rsid w:val="11F1679D"/>
    <w:rsid w:val="11F33019"/>
    <w:rsid w:val="125B7954"/>
    <w:rsid w:val="12675E9A"/>
    <w:rsid w:val="129621B1"/>
    <w:rsid w:val="12E6334D"/>
    <w:rsid w:val="131F6290"/>
    <w:rsid w:val="13B101A0"/>
    <w:rsid w:val="141D1FE6"/>
    <w:rsid w:val="1457224D"/>
    <w:rsid w:val="147A20ED"/>
    <w:rsid w:val="14CC76C7"/>
    <w:rsid w:val="14FC45C2"/>
    <w:rsid w:val="1661299C"/>
    <w:rsid w:val="167D1A16"/>
    <w:rsid w:val="169B5BEF"/>
    <w:rsid w:val="17342011"/>
    <w:rsid w:val="17535DA5"/>
    <w:rsid w:val="175B18B2"/>
    <w:rsid w:val="1763621D"/>
    <w:rsid w:val="1768590F"/>
    <w:rsid w:val="177E4CD5"/>
    <w:rsid w:val="18110546"/>
    <w:rsid w:val="1888128F"/>
    <w:rsid w:val="19241B26"/>
    <w:rsid w:val="1A217954"/>
    <w:rsid w:val="1B4D2F6C"/>
    <w:rsid w:val="1B756CF7"/>
    <w:rsid w:val="1BB93982"/>
    <w:rsid w:val="1C3A1AEB"/>
    <w:rsid w:val="1C441A0E"/>
    <w:rsid w:val="1C523FDD"/>
    <w:rsid w:val="1C761D83"/>
    <w:rsid w:val="1CA84F44"/>
    <w:rsid w:val="1D4E25EA"/>
    <w:rsid w:val="1DE66821"/>
    <w:rsid w:val="1E013B57"/>
    <w:rsid w:val="1E0F57E2"/>
    <w:rsid w:val="1E737944"/>
    <w:rsid w:val="1F5B5D99"/>
    <w:rsid w:val="1FC72F96"/>
    <w:rsid w:val="20771EB9"/>
    <w:rsid w:val="21961231"/>
    <w:rsid w:val="21E37CE0"/>
    <w:rsid w:val="2275320A"/>
    <w:rsid w:val="2338069D"/>
    <w:rsid w:val="23783A2F"/>
    <w:rsid w:val="23AA1D58"/>
    <w:rsid w:val="23DC1CBF"/>
    <w:rsid w:val="24DE1906"/>
    <w:rsid w:val="25B25001"/>
    <w:rsid w:val="25CE540C"/>
    <w:rsid w:val="26645642"/>
    <w:rsid w:val="266E3680"/>
    <w:rsid w:val="26945C77"/>
    <w:rsid w:val="2694606C"/>
    <w:rsid w:val="269A6508"/>
    <w:rsid w:val="26F149C4"/>
    <w:rsid w:val="283A1EDE"/>
    <w:rsid w:val="28742D4C"/>
    <w:rsid w:val="2894665A"/>
    <w:rsid w:val="2899410D"/>
    <w:rsid w:val="294B3A80"/>
    <w:rsid w:val="2B051B1A"/>
    <w:rsid w:val="2B1E17E1"/>
    <w:rsid w:val="2B592F9A"/>
    <w:rsid w:val="2BA967CA"/>
    <w:rsid w:val="2BD33847"/>
    <w:rsid w:val="2BE85F30"/>
    <w:rsid w:val="2C096CD0"/>
    <w:rsid w:val="2CB419D1"/>
    <w:rsid w:val="2CB460F6"/>
    <w:rsid w:val="2CDC75FF"/>
    <w:rsid w:val="2E183628"/>
    <w:rsid w:val="2E8D255C"/>
    <w:rsid w:val="2EAF162A"/>
    <w:rsid w:val="2F1051CF"/>
    <w:rsid w:val="2F876050"/>
    <w:rsid w:val="2FB70706"/>
    <w:rsid w:val="2FBB6E2E"/>
    <w:rsid w:val="314A7CDB"/>
    <w:rsid w:val="31794A61"/>
    <w:rsid w:val="32036FA0"/>
    <w:rsid w:val="321D516A"/>
    <w:rsid w:val="32635C42"/>
    <w:rsid w:val="33113420"/>
    <w:rsid w:val="343C6AFF"/>
    <w:rsid w:val="345B3E0B"/>
    <w:rsid w:val="35774D82"/>
    <w:rsid w:val="35EC2531"/>
    <w:rsid w:val="369E133B"/>
    <w:rsid w:val="36D20AA4"/>
    <w:rsid w:val="37152991"/>
    <w:rsid w:val="37424F15"/>
    <w:rsid w:val="375943BC"/>
    <w:rsid w:val="37647A49"/>
    <w:rsid w:val="37FA7D41"/>
    <w:rsid w:val="3844112B"/>
    <w:rsid w:val="38CD5817"/>
    <w:rsid w:val="392C2461"/>
    <w:rsid w:val="39AB10F9"/>
    <w:rsid w:val="39B33BD7"/>
    <w:rsid w:val="39D93A5E"/>
    <w:rsid w:val="3A7A1026"/>
    <w:rsid w:val="3B182BDC"/>
    <w:rsid w:val="3B1C6357"/>
    <w:rsid w:val="3BE757A7"/>
    <w:rsid w:val="3BF85809"/>
    <w:rsid w:val="3CC763AD"/>
    <w:rsid w:val="3CCB1A2A"/>
    <w:rsid w:val="3CCB40C7"/>
    <w:rsid w:val="3DA45204"/>
    <w:rsid w:val="3DBA3C4B"/>
    <w:rsid w:val="3DD37D05"/>
    <w:rsid w:val="3DF34677"/>
    <w:rsid w:val="3E093B03"/>
    <w:rsid w:val="3E2F1DB5"/>
    <w:rsid w:val="3E314B7A"/>
    <w:rsid w:val="3E4E71FC"/>
    <w:rsid w:val="3E903333"/>
    <w:rsid w:val="3E954293"/>
    <w:rsid w:val="3F6C1B91"/>
    <w:rsid w:val="3FA32497"/>
    <w:rsid w:val="3FB561FB"/>
    <w:rsid w:val="40260F47"/>
    <w:rsid w:val="40685FCF"/>
    <w:rsid w:val="40F80AED"/>
    <w:rsid w:val="411C5DAF"/>
    <w:rsid w:val="413B148F"/>
    <w:rsid w:val="4164587E"/>
    <w:rsid w:val="41780CC1"/>
    <w:rsid w:val="41F07D58"/>
    <w:rsid w:val="42066886"/>
    <w:rsid w:val="422F0355"/>
    <w:rsid w:val="42685C8C"/>
    <w:rsid w:val="42724F4A"/>
    <w:rsid w:val="427A3DB0"/>
    <w:rsid w:val="42CE2269"/>
    <w:rsid w:val="42F6692A"/>
    <w:rsid w:val="432159E4"/>
    <w:rsid w:val="432551C2"/>
    <w:rsid w:val="435146DF"/>
    <w:rsid w:val="436D0D7C"/>
    <w:rsid w:val="43F67D6D"/>
    <w:rsid w:val="43F70C12"/>
    <w:rsid w:val="441078AD"/>
    <w:rsid w:val="444D0F75"/>
    <w:rsid w:val="445D1EC2"/>
    <w:rsid w:val="44DE2F67"/>
    <w:rsid w:val="451A208F"/>
    <w:rsid w:val="4526723E"/>
    <w:rsid w:val="45277A42"/>
    <w:rsid w:val="457527E2"/>
    <w:rsid w:val="457F4DD4"/>
    <w:rsid w:val="45956E22"/>
    <w:rsid w:val="464F7B16"/>
    <w:rsid w:val="46626E66"/>
    <w:rsid w:val="46716EA2"/>
    <w:rsid w:val="473D33D1"/>
    <w:rsid w:val="478A19EA"/>
    <w:rsid w:val="48D013FB"/>
    <w:rsid w:val="48F5403B"/>
    <w:rsid w:val="4909644F"/>
    <w:rsid w:val="493A1378"/>
    <w:rsid w:val="497932C1"/>
    <w:rsid w:val="49F41B60"/>
    <w:rsid w:val="4A420A7D"/>
    <w:rsid w:val="4A484ECA"/>
    <w:rsid w:val="4A700D63"/>
    <w:rsid w:val="4AA4414E"/>
    <w:rsid w:val="4AF426F6"/>
    <w:rsid w:val="4B347DFF"/>
    <w:rsid w:val="4B524331"/>
    <w:rsid w:val="4BB50CB4"/>
    <w:rsid w:val="4BDF04DD"/>
    <w:rsid w:val="4BF03DBD"/>
    <w:rsid w:val="4CC21042"/>
    <w:rsid w:val="4CCF5964"/>
    <w:rsid w:val="4CD043F4"/>
    <w:rsid w:val="4D236D6D"/>
    <w:rsid w:val="4D934EB8"/>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4FFA25F9"/>
    <w:rsid w:val="500E27F0"/>
    <w:rsid w:val="50395ABF"/>
    <w:rsid w:val="50A00827"/>
    <w:rsid w:val="51026F28"/>
    <w:rsid w:val="51116CCC"/>
    <w:rsid w:val="511D66D2"/>
    <w:rsid w:val="51254295"/>
    <w:rsid w:val="512E6DD8"/>
    <w:rsid w:val="520E54A5"/>
    <w:rsid w:val="523D116B"/>
    <w:rsid w:val="524141E5"/>
    <w:rsid w:val="52F9188C"/>
    <w:rsid w:val="53376A71"/>
    <w:rsid w:val="54907728"/>
    <w:rsid w:val="54B35B5B"/>
    <w:rsid w:val="54C36C89"/>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7D1482F"/>
    <w:rsid w:val="58C61282"/>
    <w:rsid w:val="58F211B0"/>
    <w:rsid w:val="592A78B7"/>
    <w:rsid w:val="598F04FE"/>
    <w:rsid w:val="5A145701"/>
    <w:rsid w:val="5A455061"/>
    <w:rsid w:val="5A580F6A"/>
    <w:rsid w:val="5A593D9C"/>
    <w:rsid w:val="5ADC27AC"/>
    <w:rsid w:val="5AF2343A"/>
    <w:rsid w:val="5B19536E"/>
    <w:rsid w:val="5B3C77A0"/>
    <w:rsid w:val="5B9C0BAD"/>
    <w:rsid w:val="5CA23CD0"/>
    <w:rsid w:val="5CF028C4"/>
    <w:rsid w:val="5D1B423C"/>
    <w:rsid w:val="5D1C7EF9"/>
    <w:rsid w:val="5DC20BF3"/>
    <w:rsid w:val="5E7758C6"/>
    <w:rsid w:val="5EAE1280"/>
    <w:rsid w:val="5EBF42E5"/>
    <w:rsid w:val="5ED815C4"/>
    <w:rsid w:val="5F21473F"/>
    <w:rsid w:val="5F7745DC"/>
    <w:rsid w:val="5FFC0FDD"/>
    <w:rsid w:val="605B53A7"/>
    <w:rsid w:val="60941A44"/>
    <w:rsid w:val="60C3644D"/>
    <w:rsid w:val="60EC62BA"/>
    <w:rsid w:val="615D4E53"/>
    <w:rsid w:val="619D4EEF"/>
    <w:rsid w:val="621560E3"/>
    <w:rsid w:val="62212A12"/>
    <w:rsid w:val="62872B43"/>
    <w:rsid w:val="62886894"/>
    <w:rsid w:val="629D555B"/>
    <w:rsid w:val="630943AA"/>
    <w:rsid w:val="638A4FB3"/>
    <w:rsid w:val="639604A1"/>
    <w:rsid w:val="63D44734"/>
    <w:rsid w:val="642253D7"/>
    <w:rsid w:val="64257683"/>
    <w:rsid w:val="646846C0"/>
    <w:rsid w:val="64F63A05"/>
    <w:rsid w:val="650E7D68"/>
    <w:rsid w:val="656A3A6A"/>
    <w:rsid w:val="65EC1289"/>
    <w:rsid w:val="65FA5ED0"/>
    <w:rsid w:val="66027FBB"/>
    <w:rsid w:val="66397A51"/>
    <w:rsid w:val="66405DCC"/>
    <w:rsid w:val="667E2026"/>
    <w:rsid w:val="66B35C73"/>
    <w:rsid w:val="67034B33"/>
    <w:rsid w:val="676C6DF2"/>
    <w:rsid w:val="680E1440"/>
    <w:rsid w:val="685E583B"/>
    <w:rsid w:val="68AB5E71"/>
    <w:rsid w:val="68B81C8E"/>
    <w:rsid w:val="698E0057"/>
    <w:rsid w:val="69AC67B5"/>
    <w:rsid w:val="69F433D0"/>
    <w:rsid w:val="6A0202F8"/>
    <w:rsid w:val="6A9E434C"/>
    <w:rsid w:val="6AAB1014"/>
    <w:rsid w:val="6B1B3A0D"/>
    <w:rsid w:val="6C1165F9"/>
    <w:rsid w:val="6CCF169C"/>
    <w:rsid w:val="6CDE41F9"/>
    <w:rsid w:val="6CEA2B73"/>
    <w:rsid w:val="6D5C19A5"/>
    <w:rsid w:val="6DCF13B9"/>
    <w:rsid w:val="6DE07122"/>
    <w:rsid w:val="6DFB0CF8"/>
    <w:rsid w:val="6E162C64"/>
    <w:rsid w:val="6E5D09AB"/>
    <w:rsid w:val="6E631BE1"/>
    <w:rsid w:val="6E8346BF"/>
    <w:rsid w:val="6E867CCA"/>
    <w:rsid w:val="6E970FB6"/>
    <w:rsid w:val="6E9B26A2"/>
    <w:rsid w:val="6EDC45CE"/>
    <w:rsid w:val="6F3E659E"/>
    <w:rsid w:val="6F977F2F"/>
    <w:rsid w:val="6FC06017"/>
    <w:rsid w:val="6FC60383"/>
    <w:rsid w:val="701B7ECC"/>
    <w:rsid w:val="70A00DEB"/>
    <w:rsid w:val="71146BD8"/>
    <w:rsid w:val="711A6107"/>
    <w:rsid w:val="71A87F57"/>
    <w:rsid w:val="724C6FB0"/>
    <w:rsid w:val="73147ABB"/>
    <w:rsid w:val="7345225A"/>
    <w:rsid w:val="735B11B7"/>
    <w:rsid w:val="73631DBA"/>
    <w:rsid w:val="73C34385"/>
    <w:rsid w:val="740A2C11"/>
    <w:rsid w:val="74104FDD"/>
    <w:rsid w:val="74363A83"/>
    <w:rsid w:val="746B2B0E"/>
    <w:rsid w:val="74E073C8"/>
    <w:rsid w:val="74E10E8E"/>
    <w:rsid w:val="7577453B"/>
    <w:rsid w:val="75C335BC"/>
    <w:rsid w:val="75E35A02"/>
    <w:rsid w:val="76B86418"/>
    <w:rsid w:val="76F87952"/>
    <w:rsid w:val="77334767"/>
    <w:rsid w:val="773977DA"/>
    <w:rsid w:val="77724623"/>
    <w:rsid w:val="779302A8"/>
    <w:rsid w:val="780B6F84"/>
    <w:rsid w:val="78310A1E"/>
    <w:rsid w:val="78A912A5"/>
    <w:rsid w:val="78D046D8"/>
    <w:rsid w:val="78D97E8B"/>
    <w:rsid w:val="78F47B53"/>
    <w:rsid w:val="793825C6"/>
    <w:rsid w:val="79A92B7B"/>
    <w:rsid w:val="7A0E03B6"/>
    <w:rsid w:val="7A5A68CA"/>
    <w:rsid w:val="7A697754"/>
    <w:rsid w:val="7AFF2337"/>
    <w:rsid w:val="7B065079"/>
    <w:rsid w:val="7B4B7756"/>
    <w:rsid w:val="7B6B1E37"/>
    <w:rsid w:val="7B8C2155"/>
    <w:rsid w:val="7BA2233D"/>
    <w:rsid w:val="7BAE477F"/>
    <w:rsid w:val="7BEB1D18"/>
    <w:rsid w:val="7C6278E2"/>
    <w:rsid w:val="7CA6362B"/>
    <w:rsid w:val="7D04369B"/>
    <w:rsid w:val="7D0C0CC1"/>
    <w:rsid w:val="7D4C2485"/>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785</Words>
  <Characters>939</Characters>
  <Lines>17</Lines>
  <Paragraphs>4</Paragraphs>
  <TotalTime>78</TotalTime>
  <ScaleCrop>false</ScaleCrop>
  <LinksUpToDate>false</LinksUpToDate>
  <CharactersWithSpaces>947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2022-10-17T02:51:15Z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68AADCE3433547E695DDF4C3AF959274</vt:lpwstr>
  </property>
  <property fmtid="{D5CDD505-2E9C-101B-9397-08002B2CF9AE}" pid="4" name="commondata">
    <vt:lpwstr>eyJoZGlkIjoiZTlmMDkzNmRkYTIwNjRjM2FhOGY3NDA5ZmFjMzNkYzYifQ==</vt:lpwstr>
  </property>
</Properties>
</file>