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黑体" w:cs="Times New Roman"/>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p>
    <w:p>
      <w:pPr>
        <w:widowControl/>
        <w:spacing w:afterLines="0" w:line="640" w:lineRule="exact"/>
        <w:jc w:val="center"/>
        <w:rPr>
          <w:rFonts w:hint="eastAsia" w:ascii="方正小标宋简体" w:hAnsi="方正小标宋简体" w:eastAsia="方正小标宋简体" w:cs="方正小标宋简体"/>
          <w:b w:val="0"/>
          <w:bCs/>
          <w:kern w:val="0"/>
          <w:sz w:val="36"/>
          <w:szCs w:val="36"/>
        </w:rPr>
      </w:pPr>
      <w:bookmarkStart w:id="0" w:name="_GoBack"/>
      <w:r>
        <w:rPr>
          <w:rFonts w:hint="eastAsia" w:ascii="方正小标宋简体" w:hAnsi="方正小标宋简体" w:eastAsia="方正小标宋简体" w:cs="方正小标宋简体"/>
          <w:b w:val="0"/>
          <w:bCs/>
          <w:kern w:val="0"/>
          <w:sz w:val="36"/>
          <w:szCs w:val="36"/>
        </w:rPr>
        <w:t>长沙市</w:t>
      </w:r>
      <w:r>
        <w:rPr>
          <w:rFonts w:hint="eastAsia" w:ascii="方正小标宋简体" w:hAnsi="方正小标宋简体" w:eastAsia="方正小标宋简体" w:cs="方正小标宋简体"/>
          <w:b w:val="0"/>
          <w:bCs/>
          <w:kern w:val="0"/>
          <w:sz w:val="36"/>
          <w:szCs w:val="36"/>
          <w:lang w:eastAsia="zh-CN"/>
        </w:rPr>
        <w:t>望城区</w:t>
      </w:r>
      <w:r>
        <w:rPr>
          <w:rFonts w:hint="eastAsia" w:ascii="方正小标宋简体" w:hAnsi="方正小标宋简体" w:eastAsia="方正小标宋简体" w:cs="方正小标宋简体"/>
          <w:b w:val="0"/>
          <w:bCs/>
          <w:kern w:val="0"/>
          <w:sz w:val="36"/>
          <w:szCs w:val="36"/>
        </w:rPr>
        <w:t>202</w:t>
      </w:r>
      <w:r>
        <w:rPr>
          <w:rFonts w:hint="eastAsia" w:ascii="方正小标宋简体" w:hAnsi="方正小标宋简体" w:eastAsia="方正小标宋简体" w:cs="方正小标宋简体"/>
          <w:b w:val="0"/>
          <w:bCs/>
          <w:kern w:val="0"/>
          <w:sz w:val="36"/>
          <w:szCs w:val="36"/>
          <w:lang w:val="en-US" w:eastAsia="zh-CN"/>
        </w:rPr>
        <w:t>1</w:t>
      </w:r>
      <w:r>
        <w:rPr>
          <w:rFonts w:hint="eastAsia" w:ascii="方正小标宋简体" w:hAnsi="方正小标宋简体" w:eastAsia="方正小标宋简体" w:cs="方正小标宋简体"/>
          <w:b w:val="0"/>
          <w:bCs/>
          <w:kern w:val="0"/>
          <w:sz w:val="36"/>
          <w:szCs w:val="36"/>
        </w:rPr>
        <w:t>年春季教师资格认定注意事项</w:t>
      </w:r>
    </w:p>
    <w:bookmarkEnd w:id="0"/>
    <w:p>
      <w:pPr>
        <w:keepNext w:val="0"/>
        <w:keepLines w:val="0"/>
        <w:pageBreakBefore w:val="0"/>
        <w:widowControl w:val="0"/>
        <w:kinsoku/>
        <w:wordWrap/>
        <w:overflowPunct/>
        <w:topLinePunct w:val="0"/>
        <w:autoSpaceDE/>
        <w:autoSpaceDN/>
        <w:bidi w:val="0"/>
        <w:adjustRightInd/>
        <w:snapToGrid/>
        <w:spacing w:afterLines="0" w:line="400" w:lineRule="exact"/>
        <w:jc w:val="center"/>
        <w:textAlignment w:val="auto"/>
        <w:rPr>
          <w:rFonts w:hint="default" w:ascii="方正小标宋简体" w:hAnsi="方正小标宋简体" w:eastAsia="方正小标宋简体" w:cs="方正小标宋简体"/>
          <w:b w:val="0"/>
          <w:bCs/>
          <w:kern w:val="0"/>
          <w:sz w:val="36"/>
          <w:szCs w:val="36"/>
        </w:rPr>
      </w:pP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户口簿、居住证、在读学校在</w:t>
      </w:r>
      <w:r>
        <w:rPr>
          <w:rFonts w:hint="eastAsia" w:ascii="仿宋_GB2312" w:hAnsi="仿宋_GB2312" w:eastAsia="仿宋_GB2312" w:cs="仿宋_GB2312"/>
          <w:sz w:val="32"/>
          <w:szCs w:val="32"/>
          <w:lang w:eastAsia="zh-CN"/>
        </w:rPr>
        <w:t>望城</w:t>
      </w:r>
      <w:r>
        <w:rPr>
          <w:rFonts w:hint="eastAsia" w:ascii="仿宋_GB2312" w:hAnsi="仿宋_GB2312" w:eastAsia="仿宋_GB2312" w:cs="仿宋_GB2312"/>
          <w:sz w:val="32"/>
          <w:szCs w:val="32"/>
        </w:rPr>
        <w:t>区行政区域内的才能申请，请申请人在中国教师资格网报名时妥善保管个人密码及报名号，以便查询个人信息及修改信息（网报结束后个人信息将无法修改）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请申请人注意：个人信息填写完毕后，须点击“提交”，系统将提示“注册成功”，注册完毕。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中国教师资格网报系统证书核验不通过的申请人首先在网报系统检查填写的证书信息是否准确，并完成修改。仍不通过的申请人</w:t>
      </w:r>
      <w:r>
        <w:rPr>
          <w:rFonts w:hint="eastAsia" w:ascii="仿宋_GB2312" w:hAnsi="仿宋_GB2312" w:eastAsia="仿宋_GB2312" w:cs="仿宋_GB2312"/>
          <w:sz w:val="32"/>
          <w:szCs w:val="32"/>
          <w:lang w:eastAsia="zh-CN"/>
        </w:rPr>
        <w:t>可在</w:t>
      </w:r>
      <w:r>
        <w:rPr>
          <w:rFonts w:hint="eastAsia" w:ascii="仿宋_GB2312" w:hAnsi="仿宋_GB2312" w:eastAsia="仿宋_GB2312" w:cs="仿宋_GB2312"/>
          <w:sz w:val="32"/>
          <w:szCs w:val="32"/>
          <w:lang w:val="en-US" w:eastAsia="zh-CN"/>
        </w:rPr>
        <w:t>6月24日-28日（工作日）</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望城</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雷锋政务超市二楼</w:t>
      </w:r>
      <w:r>
        <w:rPr>
          <w:rFonts w:hint="eastAsia" w:ascii="仿宋_GB2312" w:hAnsi="仿宋_GB2312" w:eastAsia="仿宋_GB2312" w:cs="仿宋_GB2312"/>
          <w:sz w:val="32"/>
          <w:szCs w:val="32"/>
          <w:lang w:val="en-US" w:eastAsia="zh-CN"/>
        </w:rPr>
        <w:t>43号</w:t>
      </w:r>
      <w:r>
        <w:rPr>
          <w:rFonts w:hint="eastAsia" w:ascii="仿宋_GB2312" w:hAnsi="仿宋_GB2312" w:eastAsia="仿宋_GB2312" w:cs="仿宋_GB2312"/>
          <w:sz w:val="32"/>
          <w:szCs w:val="32"/>
          <w:lang w:eastAsia="zh-CN"/>
        </w:rPr>
        <w:t>教育局</w:t>
      </w:r>
      <w:r>
        <w:rPr>
          <w:rFonts w:hint="eastAsia" w:ascii="仿宋_GB2312" w:hAnsi="仿宋_GB2312" w:eastAsia="仿宋_GB2312" w:cs="仿宋_GB2312"/>
          <w:sz w:val="32"/>
          <w:szCs w:val="32"/>
        </w:rPr>
        <w:t>窗口进行现场核验。学历证书核验未通过的请携带毕业证书原件及学信网下载或截图的电子信息备案表或教育部学历学位验证报告，普通话证未通过的请携带证书原件及普通话测试网下载或截图的成绩表。</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望城</w:t>
      </w:r>
      <w:r>
        <w:rPr>
          <w:rFonts w:hint="eastAsia" w:ascii="仿宋_GB2312" w:hAnsi="仿宋_GB2312" w:eastAsia="仿宋_GB2312" w:cs="仿宋_GB2312"/>
          <w:sz w:val="32"/>
          <w:szCs w:val="32"/>
        </w:rPr>
        <w:t>区推行教师资格认定全程网上办理，请申请人严格按公告规定时间体检和登录长沙市一网通办平台（http://zwfw-new.hunan.gov.cn/portal/one-thing）提交材料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切勿自作主张，擅自登录其他网址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为避免难以登录或卡滞，请在网速良好的电脑上用Google浏览器登录一网通办平台，如不了解一网通办平台操作的请查看《长沙市政务服务网教师资格认定操作指南》（详见附件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）。申请人如有政策疑问可</w:t>
      </w:r>
      <w:r>
        <w:rPr>
          <w:rFonts w:hint="eastAsia" w:ascii="仿宋_GB2312" w:hAnsi="仿宋_GB2312" w:eastAsia="仿宋_GB2312" w:cs="仿宋_GB2312"/>
          <w:sz w:val="32"/>
          <w:szCs w:val="32"/>
          <w:lang w:eastAsia="zh-CN"/>
        </w:rPr>
        <w:t>致电咨询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0731-88107673</w:t>
      </w:r>
      <w:r>
        <w:rPr>
          <w:rFonts w:hint="eastAsia" w:ascii="仿宋_GB2312" w:hAnsi="仿宋_GB2312" w:eastAsia="仿宋_GB2312" w:cs="仿宋_GB2312"/>
          <w:sz w:val="32"/>
          <w:szCs w:val="32"/>
        </w:rPr>
        <w:t>），确定本人符合申请条件。</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资格证领取时间及方式：初</w:t>
      </w:r>
      <w:r>
        <w:rPr>
          <w:rFonts w:hint="eastAsia" w:ascii="仿宋_GB2312" w:hAnsi="仿宋_GB2312" w:eastAsia="仿宋_GB2312" w:cs="仿宋_GB2312"/>
          <w:sz w:val="32"/>
          <w:szCs w:val="32"/>
          <w:lang w:eastAsia="zh-CN"/>
        </w:rPr>
        <w:t>级中学</w:t>
      </w:r>
      <w:r>
        <w:rPr>
          <w:rFonts w:hint="eastAsia" w:ascii="仿宋_GB2312" w:hAnsi="仿宋_GB2312" w:eastAsia="仿宋_GB2312" w:cs="仿宋_GB2312"/>
          <w:sz w:val="32"/>
          <w:szCs w:val="32"/>
        </w:rPr>
        <w:t>、小学、幼儿园教师资</w:t>
      </w:r>
      <w:r>
        <w:rPr>
          <w:rFonts w:hint="eastAsia" w:ascii="仿宋_GB2312" w:hAnsi="仿宋_GB2312" w:eastAsia="仿宋_GB2312" w:cs="仿宋_GB2312"/>
          <w:sz w:val="32"/>
          <w:szCs w:val="32"/>
          <w:lang w:eastAsia="zh-CN"/>
        </w:rPr>
        <w:t>格</w:t>
      </w:r>
      <w:r>
        <w:rPr>
          <w:rFonts w:hint="eastAsia" w:ascii="仿宋_GB2312" w:hAnsi="仿宋_GB2312" w:eastAsia="仿宋_GB2312" w:cs="仿宋_GB2312"/>
          <w:sz w:val="32"/>
          <w:szCs w:val="32"/>
        </w:rPr>
        <w:t>证将在区教育局认定公示3日后，如无异议，直接通过EMS邮寄送达申请人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如未收到请致电</w:t>
      </w:r>
      <w:r>
        <w:rPr>
          <w:rFonts w:hint="eastAsia" w:ascii="仿宋_GB2312" w:hAnsi="仿宋_GB2312" w:eastAsia="仿宋_GB2312" w:cs="仿宋_GB2312"/>
          <w:sz w:val="32"/>
          <w:szCs w:val="32"/>
          <w:lang w:val="en-US" w:eastAsia="zh-CN"/>
        </w:rPr>
        <w:t>88060168。</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CABB"/>
    <w:multiLevelType w:val="singleLevel"/>
    <w:tmpl w:val="6088CA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663A4"/>
    <w:rsid w:val="7086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2021-04-29T02:37:00Z</dcterms:created>
  <dc:creator>Administrator</dc:creator>
  <cp:lastModifiedBy>Administrator</cp:lastModifiedBy>
  <dcterms:modified xsi:type="dcterms:W3CDTF">2021-04-29T02:41:57Z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