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0E3" w:rsidRDefault="002220E3" w:rsidP="006E484E">
      <w:pPr>
        <w:spacing w:line="600" w:lineRule="exact"/>
        <w:jc w:val="center"/>
        <w:rPr>
          <w:rFonts w:ascii="方正小标宋简体" w:eastAsia="方正小标宋简体"/>
          <w:sz w:val="44"/>
          <w:szCs w:val="44"/>
        </w:rPr>
      </w:pPr>
      <w:r>
        <w:rPr>
          <w:rFonts w:ascii="方正小标宋简体" w:eastAsia="方正小标宋简体"/>
          <w:sz w:val="44"/>
          <w:szCs w:val="44"/>
        </w:rPr>
        <w:t xml:space="preserve">  </w:t>
      </w:r>
      <w:r w:rsidRPr="00B514E5">
        <w:rPr>
          <w:rFonts w:ascii="方正小标宋简体" w:eastAsia="方正小标宋简体"/>
          <w:w w:val="95"/>
          <w:sz w:val="44"/>
          <w:szCs w:val="44"/>
        </w:rPr>
        <w:t>2019</w:t>
      </w:r>
      <w:r>
        <w:rPr>
          <w:rFonts w:ascii="方正小标宋简体" w:eastAsia="方正小标宋简体" w:hint="eastAsia"/>
          <w:w w:val="95"/>
          <w:sz w:val="44"/>
          <w:szCs w:val="44"/>
        </w:rPr>
        <w:t>年</w:t>
      </w:r>
      <w:r w:rsidRPr="00B514E5">
        <w:rPr>
          <w:rFonts w:ascii="方正小标宋简体" w:eastAsia="方正小标宋简体" w:hint="eastAsia"/>
          <w:w w:val="95"/>
          <w:sz w:val="44"/>
          <w:szCs w:val="44"/>
        </w:rPr>
        <w:t>城镇保障性安居工程</w:t>
      </w:r>
      <w:r>
        <w:rPr>
          <w:rFonts w:ascii="方正小标宋简体" w:eastAsia="方正小标宋简体" w:hint="eastAsia"/>
          <w:sz w:val="44"/>
          <w:szCs w:val="44"/>
        </w:rPr>
        <w:t>专项</w:t>
      </w:r>
      <w:r w:rsidRPr="00B514E5">
        <w:rPr>
          <w:rFonts w:ascii="方正小标宋简体" w:eastAsia="方正小标宋简体" w:hint="eastAsia"/>
          <w:sz w:val="44"/>
          <w:szCs w:val="44"/>
        </w:rPr>
        <w:t>资金绩效</w:t>
      </w:r>
    </w:p>
    <w:p w:rsidR="002220E3" w:rsidRPr="006E484E" w:rsidRDefault="002220E3" w:rsidP="006E484E">
      <w:pPr>
        <w:spacing w:after="100" w:afterAutospacing="1" w:line="600" w:lineRule="exact"/>
        <w:jc w:val="center"/>
        <w:rPr>
          <w:rFonts w:ascii="方正小标宋简体" w:eastAsia="方正小标宋简体"/>
          <w:w w:val="95"/>
          <w:sz w:val="44"/>
          <w:szCs w:val="44"/>
        </w:rPr>
      </w:pPr>
      <w:r w:rsidRPr="00B514E5">
        <w:rPr>
          <w:rFonts w:ascii="方正小标宋简体" w:eastAsia="方正小标宋简体" w:hint="eastAsia"/>
          <w:sz w:val="44"/>
          <w:szCs w:val="44"/>
        </w:rPr>
        <w:t>自</w:t>
      </w:r>
      <w:r>
        <w:rPr>
          <w:rFonts w:ascii="方正小标宋简体" w:eastAsia="方正小标宋简体"/>
          <w:sz w:val="44"/>
          <w:szCs w:val="44"/>
        </w:rPr>
        <w:t xml:space="preserve"> </w:t>
      </w:r>
      <w:r w:rsidRPr="00B514E5">
        <w:rPr>
          <w:rFonts w:ascii="方正小标宋简体" w:eastAsia="方正小标宋简体" w:hint="eastAsia"/>
          <w:sz w:val="44"/>
          <w:szCs w:val="44"/>
        </w:rPr>
        <w:t>评</w:t>
      </w:r>
      <w:r>
        <w:rPr>
          <w:rFonts w:ascii="方正小标宋简体" w:eastAsia="方正小标宋简体"/>
          <w:sz w:val="44"/>
          <w:szCs w:val="44"/>
        </w:rPr>
        <w:t xml:space="preserve"> </w:t>
      </w:r>
      <w:r w:rsidRPr="00B514E5">
        <w:rPr>
          <w:rFonts w:ascii="方正小标宋简体" w:eastAsia="方正小标宋简体" w:hint="eastAsia"/>
          <w:sz w:val="44"/>
          <w:szCs w:val="44"/>
        </w:rPr>
        <w:t>报</w:t>
      </w:r>
      <w:r>
        <w:rPr>
          <w:rFonts w:ascii="方正小标宋简体" w:eastAsia="方正小标宋简体"/>
          <w:sz w:val="44"/>
          <w:szCs w:val="44"/>
        </w:rPr>
        <w:t xml:space="preserve"> </w:t>
      </w:r>
      <w:r w:rsidRPr="00B514E5">
        <w:rPr>
          <w:rFonts w:ascii="方正小标宋简体" w:eastAsia="方正小标宋简体" w:hint="eastAsia"/>
          <w:sz w:val="44"/>
          <w:szCs w:val="44"/>
        </w:rPr>
        <w:t>告</w:t>
      </w:r>
    </w:p>
    <w:p w:rsidR="002220E3" w:rsidRPr="00B514E5" w:rsidRDefault="002220E3" w:rsidP="005D646A">
      <w:pPr>
        <w:spacing w:line="600" w:lineRule="exact"/>
        <w:ind w:firstLineChars="200" w:firstLine="31680"/>
        <w:rPr>
          <w:rFonts w:ascii="仿宋" w:eastAsia="仿宋" w:hAnsi="仿宋" w:cs="仿宋_GB2312"/>
          <w:sz w:val="32"/>
          <w:szCs w:val="32"/>
        </w:rPr>
      </w:pPr>
      <w:r w:rsidRPr="00B514E5">
        <w:rPr>
          <w:rFonts w:ascii="仿宋" w:eastAsia="仿宋" w:hAnsi="仿宋" w:cs="仿宋_GB2312" w:hint="eastAsia"/>
          <w:sz w:val="32"/>
          <w:szCs w:val="32"/>
        </w:rPr>
        <w:t>根据</w:t>
      </w:r>
      <w:r>
        <w:rPr>
          <w:rFonts w:ascii="仿宋" w:eastAsia="仿宋" w:hAnsi="仿宋" w:cs="仿宋_GB2312" w:hint="eastAsia"/>
          <w:sz w:val="32"/>
          <w:szCs w:val="32"/>
        </w:rPr>
        <w:t>长沙市望城区财政局</w:t>
      </w:r>
      <w:r w:rsidRPr="00B514E5">
        <w:rPr>
          <w:rFonts w:ascii="仿宋" w:eastAsia="仿宋" w:hAnsi="仿宋" w:cs="仿宋_GB2312" w:hint="eastAsia"/>
          <w:sz w:val="32"/>
          <w:szCs w:val="32"/>
        </w:rPr>
        <w:t>文件</w:t>
      </w:r>
      <w:r>
        <w:rPr>
          <w:rFonts w:ascii="仿宋" w:eastAsia="仿宋" w:hAnsi="仿宋" w:cs="仿宋_GB2312" w:hint="eastAsia"/>
          <w:sz w:val="32"/>
          <w:szCs w:val="32"/>
        </w:rPr>
        <w:t>《关于开展</w:t>
      </w:r>
      <w:r>
        <w:rPr>
          <w:rFonts w:ascii="仿宋" w:eastAsia="仿宋" w:hAnsi="仿宋" w:cs="仿宋_GB2312"/>
          <w:sz w:val="32"/>
          <w:szCs w:val="32"/>
        </w:rPr>
        <w:t>2019</w:t>
      </w:r>
      <w:r>
        <w:rPr>
          <w:rFonts w:ascii="仿宋" w:eastAsia="仿宋" w:hAnsi="仿宋" w:cs="仿宋_GB2312" w:hint="eastAsia"/>
          <w:sz w:val="32"/>
          <w:szCs w:val="32"/>
        </w:rPr>
        <w:t>年度区级财政预算绩效自评工作的通知》</w:t>
      </w:r>
      <w:r w:rsidRPr="00B514E5">
        <w:rPr>
          <w:rFonts w:ascii="仿宋" w:eastAsia="仿宋" w:hAnsi="仿宋" w:cs="仿宋_GB2312" w:hint="eastAsia"/>
          <w:sz w:val="32"/>
          <w:szCs w:val="32"/>
        </w:rPr>
        <w:t>，我</w:t>
      </w:r>
      <w:r>
        <w:rPr>
          <w:rFonts w:ascii="仿宋" w:eastAsia="仿宋" w:hAnsi="仿宋" w:cs="仿宋_GB2312" w:hint="eastAsia"/>
          <w:sz w:val="32"/>
          <w:szCs w:val="32"/>
        </w:rPr>
        <w:t>中心</w:t>
      </w:r>
      <w:r w:rsidRPr="00B514E5">
        <w:rPr>
          <w:rFonts w:ascii="仿宋" w:eastAsia="仿宋" w:hAnsi="仿宋" w:cs="仿宋_GB2312" w:hint="eastAsia"/>
          <w:sz w:val="32"/>
          <w:szCs w:val="32"/>
        </w:rPr>
        <w:t>对</w:t>
      </w:r>
      <w:r w:rsidRPr="00B514E5">
        <w:rPr>
          <w:rFonts w:ascii="仿宋" w:eastAsia="仿宋" w:hAnsi="仿宋" w:cs="仿宋_GB2312"/>
          <w:sz w:val="32"/>
          <w:szCs w:val="32"/>
        </w:rPr>
        <w:t>2019</w:t>
      </w:r>
      <w:r w:rsidRPr="00B514E5">
        <w:rPr>
          <w:rFonts w:ascii="仿宋" w:eastAsia="仿宋" w:hAnsi="仿宋" w:cs="仿宋_GB2312" w:hint="eastAsia"/>
          <w:sz w:val="32"/>
          <w:szCs w:val="32"/>
        </w:rPr>
        <w:t>年度住房保障</w:t>
      </w:r>
      <w:r>
        <w:rPr>
          <w:rFonts w:ascii="仿宋" w:eastAsia="仿宋" w:hAnsi="仿宋" w:cs="仿宋_GB2312" w:hint="eastAsia"/>
          <w:sz w:val="32"/>
          <w:szCs w:val="32"/>
        </w:rPr>
        <w:t>安居工程专项</w:t>
      </w:r>
      <w:r w:rsidRPr="00B514E5">
        <w:rPr>
          <w:rFonts w:ascii="仿宋" w:eastAsia="仿宋" w:hAnsi="仿宋" w:cs="仿宋_GB2312" w:hint="eastAsia"/>
          <w:sz w:val="32"/>
          <w:szCs w:val="32"/>
        </w:rPr>
        <w:t>资金</w:t>
      </w:r>
      <w:r>
        <w:rPr>
          <w:rFonts w:ascii="仿宋" w:eastAsia="仿宋" w:hAnsi="仿宋" w:cs="仿宋_GB2312" w:hint="eastAsia"/>
          <w:sz w:val="32"/>
          <w:szCs w:val="32"/>
        </w:rPr>
        <w:t>作了认真自评，情况如下</w:t>
      </w:r>
      <w:r w:rsidRPr="00B514E5">
        <w:rPr>
          <w:rFonts w:ascii="仿宋" w:eastAsia="仿宋" w:hAnsi="仿宋" w:cs="仿宋_GB2312" w:hint="eastAsia"/>
          <w:sz w:val="32"/>
          <w:szCs w:val="32"/>
        </w:rPr>
        <w:t>：</w:t>
      </w:r>
    </w:p>
    <w:p w:rsidR="002220E3" w:rsidRPr="00B514E5" w:rsidRDefault="002220E3" w:rsidP="005D646A">
      <w:pPr>
        <w:spacing w:line="600" w:lineRule="exact"/>
        <w:ind w:firstLineChars="200" w:firstLine="31680"/>
        <w:rPr>
          <w:rFonts w:ascii="黑体" w:eastAsia="黑体" w:hAnsi="黑体"/>
          <w:sz w:val="32"/>
          <w:szCs w:val="32"/>
        </w:rPr>
      </w:pPr>
      <w:r w:rsidRPr="00B514E5">
        <w:rPr>
          <w:rFonts w:ascii="黑体" w:eastAsia="黑体" w:hAnsi="黑体" w:hint="eastAsia"/>
          <w:sz w:val="32"/>
          <w:szCs w:val="32"/>
        </w:rPr>
        <w:t>一、基本情况</w:t>
      </w:r>
    </w:p>
    <w:p w:rsidR="002220E3" w:rsidRPr="00B514E5" w:rsidRDefault="002220E3" w:rsidP="009922B7">
      <w:pPr>
        <w:spacing w:line="600" w:lineRule="exact"/>
        <w:rPr>
          <w:rFonts w:ascii="仿宋" w:eastAsia="仿宋" w:hAnsi="仿宋" w:cs="仿宋_GB2312"/>
          <w:b/>
          <w:sz w:val="32"/>
          <w:szCs w:val="32"/>
        </w:rPr>
      </w:pPr>
      <w:r w:rsidRPr="00B514E5">
        <w:rPr>
          <w:rFonts w:ascii="仿宋" w:eastAsia="仿宋" w:hAnsi="仿宋"/>
          <w:b/>
          <w:sz w:val="32"/>
          <w:szCs w:val="32"/>
        </w:rPr>
        <w:t xml:space="preserve">    </w:t>
      </w:r>
      <w:r w:rsidRPr="00B514E5">
        <w:rPr>
          <w:rFonts w:ascii="仿宋" w:eastAsia="仿宋" w:hAnsi="仿宋" w:cs="仿宋_GB2312" w:hint="eastAsia"/>
          <w:b/>
          <w:sz w:val="32"/>
          <w:szCs w:val="32"/>
        </w:rPr>
        <w:t>（一）</w:t>
      </w:r>
      <w:r>
        <w:rPr>
          <w:rFonts w:ascii="仿宋" w:eastAsia="仿宋" w:hAnsi="仿宋" w:cs="仿宋_GB2312" w:hint="eastAsia"/>
          <w:b/>
          <w:sz w:val="32"/>
          <w:szCs w:val="32"/>
        </w:rPr>
        <w:t>项目概况</w:t>
      </w:r>
    </w:p>
    <w:p w:rsidR="002220E3" w:rsidRPr="00B514E5" w:rsidRDefault="002220E3" w:rsidP="005D646A">
      <w:pPr>
        <w:spacing w:line="600" w:lineRule="exact"/>
        <w:ind w:firstLineChars="200" w:firstLine="31680"/>
        <w:rPr>
          <w:rFonts w:ascii="仿宋" w:eastAsia="仿宋" w:hAnsi="仿宋" w:cs="仿宋_GB2312"/>
          <w:sz w:val="32"/>
          <w:szCs w:val="32"/>
        </w:rPr>
      </w:pPr>
      <w:r w:rsidRPr="000415A2">
        <w:rPr>
          <w:rFonts w:ascii="仿宋" w:eastAsia="仿宋" w:hAnsi="仿宋" w:cs="仿宋_GB2312"/>
          <w:b/>
          <w:sz w:val="32"/>
          <w:szCs w:val="32"/>
        </w:rPr>
        <w:t>1.</w:t>
      </w:r>
      <w:r w:rsidRPr="00B514E5">
        <w:rPr>
          <w:rFonts w:ascii="仿宋" w:eastAsia="仿宋" w:hAnsi="仿宋" w:cs="仿宋_GB2312"/>
          <w:sz w:val="32"/>
          <w:szCs w:val="32"/>
        </w:rPr>
        <w:t>2019</w:t>
      </w:r>
      <w:r>
        <w:rPr>
          <w:rFonts w:ascii="仿宋" w:eastAsia="仿宋" w:hAnsi="仿宋" w:cs="仿宋_GB2312" w:hint="eastAsia"/>
          <w:sz w:val="32"/>
          <w:szCs w:val="32"/>
        </w:rPr>
        <w:t>年</w:t>
      </w:r>
      <w:r w:rsidRPr="00B514E5">
        <w:rPr>
          <w:rFonts w:ascii="仿宋" w:eastAsia="仿宋" w:hAnsi="仿宋" w:cs="仿宋_GB2312" w:hint="eastAsia"/>
          <w:sz w:val="32"/>
          <w:szCs w:val="32"/>
        </w:rPr>
        <w:t>我区公租房筹集项目</w:t>
      </w:r>
      <w:r>
        <w:rPr>
          <w:rFonts w:ascii="仿宋" w:eastAsia="仿宋" w:hAnsi="仿宋" w:cs="仿宋_GB2312" w:hint="eastAsia"/>
          <w:sz w:val="32"/>
          <w:szCs w:val="32"/>
        </w:rPr>
        <w:t>（中南社区公租房）</w:t>
      </w:r>
      <w:r w:rsidRPr="00B514E5">
        <w:rPr>
          <w:rFonts w:ascii="仿宋" w:eastAsia="仿宋" w:hAnsi="仿宋" w:cs="仿宋_GB2312"/>
          <w:sz w:val="32"/>
          <w:szCs w:val="32"/>
        </w:rPr>
        <w:t>55</w:t>
      </w:r>
      <w:r w:rsidRPr="00B514E5">
        <w:rPr>
          <w:rFonts w:ascii="仿宋" w:eastAsia="仿宋" w:hAnsi="仿宋" w:cs="仿宋_GB2312" w:hint="eastAsia"/>
          <w:sz w:val="32"/>
          <w:szCs w:val="32"/>
        </w:rPr>
        <w:t>套；租赁补贴</w:t>
      </w:r>
      <w:r w:rsidRPr="00B514E5">
        <w:rPr>
          <w:rFonts w:ascii="仿宋" w:eastAsia="仿宋" w:hAnsi="仿宋" w:cs="仿宋_GB2312"/>
          <w:sz w:val="32"/>
          <w:szCs w:val="32"/>
        </w:rPr>
        <w:t>500</w:t>
      </w:r>
      <w:r w:rsidRPr="00B514E5">
        <w:rPr>
          <w:rFonts w:ascii="仿宋" w:eastAsia="仿宋" w:hAnsi="仿宋" w:cs="仿宋_GB2312" w:hint="eastAsia"/>
          <w:sz w:val="32"/>
          <w:szCs w:val="32"/>
        </w:rPr>
        <w:t>户（完成</w:t>
      </w:r>
      <w:r w:rsidRPr="00B514E5">
        <w:rPr>
          <w:rFonts w:ascii="仿宋" w:eastAsia="仿宋" w:hAnsi="仿宋" w:cs="仿宋_GB2312"/>
          <w:sz w:val="32"/>
          <w:szCs w:val="32"/>
        </w:rPr>
        <w:t>533</w:t>
      </w:r>
      <w:r w:rsidRPr="00B514E5">
        <w:rPr>
          <w:rFonts w:ascii="仿宋" w:eastAsia="仿宋" w:hAnsi="仿宋" w:cs="仿宋_GB2312" w:hint="eastAsia"/>
          <w:sz w:val="32"/>
          <w:szCs w:val="32"/>
        </w:rPr>
        <w:t>户）、</w:t>
      </w:r>
      <w:r w:rsidRPr="00B514E5">
        <w:rPr>
          <w:rFonts w:ascii="仿宋" w:eastAsia="仿宋" w:hAnsi="仿宋" w:cs="仿宋_GB2312"/>
          <w:sz w:val="32"/>
          <w:szCs w:val="32"/>
        </w:rPr>
        <w:t>162</w:t>
      </w:r>
      <w:r>
        <w:rPr>
          <w:rFonts w:ascii="仿宋" w:eastAsia="仿宋" w:hAnsi="仿宋" w:cs="仿宋_GB2312"/>
          <w:sz w:val="32"/>
          <w:szCs w:val="32"/>
        </w:rPr>
        <w:t>.</w:t>
      </w:r>
      <w:r w:rsidRPr="00B514E5">
        <w:rPr>
          <w:rFonts w:ascii="仿宋" w:eastAsia="仿宋" w:hAnsi="仿宋" w:cs="仿宋_GB2312"/>
          <w:sz w:val="32"/>
          <w:szCs w:val="32"/>
        </w:rPr>
        <w:t>5</w:t>
      </w:r>
      <w:r>
        <w:rPr>
          <w:rFonts w:ascii="仿宋" w:eastAsia="仿宋" w:hAnsi="仿宋" w:cs="仿宋_GB2312"/>
          <w:sz w:val="32"/>
          <w:szCs w:val="32"/>
        </w:rPr>
        <w:t>2</w:t>
      </w:r>
      <w:r>
        <w:rPr>
          <w:rFonts w:ascii="仿宋" w:eastAsia="仿宋" w:hAnsi="仿宋" w:cs="仿宋_GB2312" w:hint="eastAsia"/>
          <w:sz w:val="32"/>
          <w:szCs w:val="32"/>
        </w:rPr>
        <w:t>万</w:t>
      </w:r>
      <w:r w:rsidRPr="00B514E5">
        <w:rPr>
          <w:rFonts w:ascii="仿宋" w:eastAsia="仿宋" w:hAnsi="仿宋" w:cs="仿宋_GB2312" w:hint="eastAsia"/>
          <w:sz w:val="32"/>
          <w:szCs w:val="32"/>
        </w:rPr>
        <w:t>元</w:t>
      </w:r>
      <w:r>
        <w:rPr>
          <w:rFonts w:ascii="仿宋" w:eastAsia="仿宋" w:hAnsi="仿宋" w:cs="仿宋_GB2312" w:hint="eastAsia"/>
          <w:sz w:val="32"/>
          <w:szCs w:val="32"/>
        </w:rPr>
        <w:t>，此</w:t>
      </w:r>
      <w:r>
        <w:rPr>
          <w:rFonts w:ascii="仿宋" w:eastAsia="仿宋" w:hAnsi="仿宋" w:cs="仿宋_GB2312"/>
          <w:sz w:val="32"/>
          <w:szCs w:val="32"/>
        </w:rPr>
        <w:t>2</w:t>
      </w:r>
      <w:r>
        <w:rPr>
          <w:rFonts w:ascii="仿宋" w:eastAsia="仿宋" w:hAnsi="仿宋" w:cs="仿宋_GB2312" w:hint="eastAsia"/>
          <w:sz w:val="32"/>
          <w:szCs w:val="32"/>
        </w:rPr>
        <w:t>个项目前均在上级资金中解决，未动用区级专项资金。</w:t>
      </w:r>
    </w:p>
    <w:p w:rsidR="002220E3" w:rsidRPr="00B514E5" w:rsidRDefault="002220E3" w:rsidP="005D646A">
      <w:pPr>
        <w:spacing w:line="600" w:lineRule="exact"/>
        <w:ind w:firstLineChars="200" w:firstLine="31680"/>
        <w:rPr>
          <w:rFonts w:ascii="仿宋" w:eastAsia="仿宋" w:hAnsi="仿宋" w:cs="仿宋_GB2312"/>
          <w:color w:val="000000"/>
          <w:sz w:val="32"/>
          <w:szCs w:val="32"/>
        </w:rPr>
      </w:pPr>
      <w:r>
        <w:rPr>
          <w:rFonts w:ascii="仿宋" w:eastAsia="仿宋" w:hAnsi="仿宋" w:cs="仿宋_GB2312" w:hint="eastAsia"/>
          <w:color w:val="000000"/>
          <w:sz w:val="32"/>
          <w:szCs w:val="32"/>
        </w:rPr>
        <w:t>（</w:t>
      </w:r>
      <w:r>
        <w:rPr>
          <w:rFonts w:ascii="仿宋" w:eastAsia="仿宋" w:hAnsi="仿宋" w:cs="仿宋_GB2312"/>
          <w:color w:val="000000"/>
          <w:sz w:val="32"/>
          <w:szCs w:val="32"/>
        </w:rPr>
        <w:t>1</w:t>
      </w:r>
      <w:r>
        <w:rPr>
          <w:rFonts w:ascii="仿宋" w:eastAsia="仿宋" w:hAnsi="仿宋" w:cs="仿宋_GB2312" w:hint="eastAsia"/>
          <w:color w:val="000000"/>
          <w:sz w:val="32"/>
          <w:szCs w:val="32"/>
        </w:rPr>
        <w:t>）</w:t>
      </w:r>
      <w:r w:rsidRPr="00B514E5">
        <w:rPr>
          <w:rFonts w:ascii="仿宋" w:eastAsia="仿宋" w:hAnsi="仿宋" w:cs="仿宋_GB2312" w:hint="eastAsia"/>
          <w:color w:val="000000"/>
          <w:sz w:val="32"/>
          <w:szCs w:val="32"/>
        </w:rPr>
        <w:t>筹集公租房项目中南社区公租房（</w:t>
      </w:r>
      <w:r w:rsidRPr="00B514E5">
        <w:rPr>
          <w:rFonts w:ascii="仿宋" w:eastAsia="仿宋" w:hAnsi="仿宋" w:cs="仿宋_GB2312"/>
          <w:color w:val="000000"/>
          <w:sz w:val="32"/>
          <w:szCs w:val="32"/>
        </w:rPr>
        <w:t>1</w:t>
      </w:r>
      <w:r w:rsidRPr="00B514E5">
        <w:rPr>
          <w:rFonts w:ascii="仿宋" w:eastAsia="仿宋" w:hAnsi="仿宋" w:cs="仿宋_GB2312" w:hint="eastAsia"/>
          <w:color w:val="000000"/>
          <w:sz w:val="32"/>
          <w:szCs w:val="32"/>
        </w:rPr>
        <w:t>个</w:t>
      </w:r>
      <w:r w:rsidRPr="00B514E5">
        <w:rPr>
          <w:rFonts w:ascii="仿宋" w:eastAsia="仿宋" w:hAnsi="仿宋" w:cs="仿宋_GB2312"/>
          <w:color w:val="000000"/>
          <w:sz w:val="32"/>
          <w:szCs w:val="32"/>
        </w:rPr>
        <w:t>55</w:t>
      </w:r>
      <w:r w:rsidRPr="00B514E5">
        <w:rPr>
          <w:rFonts w:ascii="仿宋" w:eastAsia="仿宋" w:hAnsi="仿宋" w:cs="仿宋_GB2312" w:hint="eastAsia"/>
          <w:color w:val="000000"/>
          <w:sz w:val="32"/>
          <w:szCs w:val="32"/>
        </w:rPr>
        <w:t>套），</w:t>
      </w:r>
      <w:r w:rsidRPr="00B514E5">
        <w:rPr>
          <w:rFonts w:ascii="仿宋" w:eastAsia="仿宋" w:hAnsi="仿宋" w:cs="仿宋_GB2312"/>
          <w:color w:val="000000"/>
          <w:sz w:val="32"/>
          <w:szCs w:val="32"/>
        </w:rPr>
        <w:t xml:space="preserve"> </w:t>
      </w:r>
      <w:r w:rsidRPr="00B514E5">
        <w:rPr>
          <w:rFonts w:ascii="仿宋" w:eastAsia="仿宋" w:hAnsi="仿宋" w:cs="仿宋_GB2312" w:hint="eastAsia"/>
          <w:color w:val="000000"/>
          <w:sz w:val="32"/>
          <w:szCs w:val="32"/>
        </w:rPr>
        <w:t>系改建项目，</w:t>
      </w:r>
      <w:r>
        <w:rPr>
          <w:rFonts w:ascii="仿宋" w:eastAsia="仿宋" w:hAnsi="仿宋" w:cs="仿宋_GB2312" w:hint="eastAsia"/>
          <w:color w:val="000000"/>
          <w:sz w:val="32"/>
          <w:szCs w:val="32"/>
        </w:rPr>
        <w:t>一期</w:t>
      </w:r>
      <w:r w:rsidRPr="00B514E5">
        <w:rPr>
          <w:rFonts w:ascii="仿宋" w:eastAsia="仿宋" w:hAnsi="仿宋" w:cs="仿宋_GB2312"/>
          <w:color w:val="000000"/>
          <w:sz w:val="32"/>
          <w:szCs w:val="32"/>
        </w:rPr>
        <w:t>15</w:t>
      </w:r>
      <w:r w:rsidRPr="00B514E5">
        <w:rPr>
          <w:rFonts w:ascii="仿宋" w:eastAsia="仿宋" w:hAnsi="仿宋" w:cs="仿宋_GB2312" w:hint="eastAsia"/>
          <w:color w:val="000000"/>
          <w:sz w:val="32"/>
          <w:szCs w:val="32"/>
        </w:rPr>
        <w:t>套已完成竣工验收，</w:t>
      </w:r>
      <w:r>
        <w:rPr>
          <w:rFonts w:ascii="仿宋" w:eastAsia="仿宋" w:hAnsi="仿宋" w:cs="仿宋_GB2312" w:hint="eastAsia"/>
          <w:color w:val="000000"/>
          <w:sz w:val="32"/>
          <w:szCs w:val="32"/>
        </w:rPr>
        <w:t>二期</w:t>
      </w:r>
      <w:r w:rsidRPr="00B514E5">
        <w:rPr>
          <w:rFonts w:ascii="仿宋" w:eastAsia="仿宋" w:hAnsi="仿宋" w:cs="仿宋_GB2312"/>
          <w:color w:val="000000"/>
          <w:sz w:val="32"/>
          <w:szCs w:val="32"/>
        </w:rPr>
        <w:t>40</w:t>
      </w:r>
      <w:r w:rsidRPr="00B514E5">
        <w:rPr>
          <w:rFonts w:ascii="仿宋" w:eastAsia="仿宋" w:hAnsi="仿宋" w:cs="仿宋_GB2312" w:hint="eastAsia"/>
          <w:color w:val="000000"/>
          <w:sz w:val="32"/>
          <w:szCs w:val="32"/>
        </w:rPr>
        <w:t>套</w:t>
      </w:r>
      <w:r>
        <w:rPr>
          <w:rFonts w:ascii="仿宋" w:eastAsia="仿宋" w:hAnsi="仿宋" w:cs="仿宋_GB2312"/>
          <w:color w:val="000000"/>
          <w:sz w:val="32"/>
          <w:szCs w:val="32"/>
        </w:rPr>
        <w:t>2019</w:t>
      </w:r>
      <w:r>
        <w:rPr>
          <w:rFonts w:ascii="仿宋" w:eastAsia="仿宋" w:hAnsi="仿宋" w:cs="仿宋_GB2312" w:hint="eastAsia"/>
          <w:color w:val="000000"/>
          <w:sz w:val="32"/>
          <w:szCs w:val="32"/>
        </w:rPr>
        <w:t>年</w:t>
      </w:r>
      <w:r>
        <w:rPr>
          <w:rFonts w:ascii="仿宋" w:eastAsia="仿宋" w:hAnsi="仿宋" w:cs="仿宋_GB2312"/>
          <w:color w:val="000000"/>
          <w:sz w:val="32"/>
          <w:szCs w:val="32"/>
        </w:rPr>
        <w:t>11</w:t>
      </w:r>
      <w:r>
        <w:rPr>
          <w:rFonts w:ascii="仿宋" w:eastAsia="仿宋" w:hAnsi="仿宋" w:cs="仿宋_GB2312" w:hint="eastAsia"/>
          <w:color w:val="000000"/>
          <w:sz w:val="32"/>
          <w:szCs w:val="32"/>
        </w:rPr>
        <w:t>月份已动工，</w:t>
      </w:r>
      <w:r w:rsidRPr="00B514E5">
        <w:rPr>
          <w:rFonts w:ascii="仿宋" w:eastAsia="仿宋" w:hAnsi="仿宋" w:cs="仿宋_GB2312"/>
          <w:color w:val="000000"/>
          <w:sz w:val="32"/>
          <w:szCs w:val="32"/>
        </w:rPr>
        <w:t>2020</w:t>
      </w:r>
      <w:r w:rsidRPr="00B514E5">
        <w:rPr>
          <w:rFonts w:ascii="仿宋" w:eastAsia="仿宋" w:hAnsi="仿宋" w:cs="仿宋_GB2312" w:hint="eastAsia"/>
          <w:color w:val="000000"/>
          <w:sz w:val="32"/>
          <w:szCs w:val="32"/>
        </w:rPr>
        <w:t>年</w:t>
      </w:r>
      <w:r>
        <w:rPr>
          <w:rFonts w:ascii="仿宋" w:eastAsia="仿宋" w:hAnsi="仿宋" w:cs="仿宋_GB2312" w:hint="eastAsia"/>
          <w:color w:val="000000"/>
          <w:sz w:val="32"/>
          <w:szCs w:val="32"/>
        </w:rPr>
        <w:t>上半年</w:t>
      </w:r>
      <w:r w:rsidRPr="00B514E5">
        <w:rPr>
          <w:rFonts w:ascii="仿宋" w:eastAsia="仿宋" w:hAnsi="仿宋" w:cs="仿宋_GB2312" w:hint="eastAsia"/>
          <w:color w:val="000000"/>
          <w:sz w:val="32"/>
          <w:szCs w:val="32"/>
        </w:rPr>
        <w:t>可组织入住。</w:t>
      </w:r>
    </w:p>
    <w:p w:rsidR="002220E3" w:rsidRDefault="002220E3" w:rsidP="005D646A">
      <w:pPr>
        <w:spacing w:line="600" w:lineRule="exact"/>
        <w:ind w:firstLineChars="200" w:firstLine="31680"/>
        <w:rPr>
          <w:rFonts w:ascii="仿宋" w:eastAsia="仿宋" w:hAnsi="仿宋" w:cs="仿宋_GB2312"/>
          <w:color w:val="000000"/>
          <w:sz w:val="32"/>
          <w:szCs w:val="32"/>
        </w:rPr>
      </w:pPr>
      <w:r>
        <w:rPr>
          <w:rFonts w:ascii="仿宋" w:eastAsia="仿宋" w:hAnsi="仿宋" w:cs="仿宋_GB2312" w:hint="eastAsia"/>
          <w:color w:val="000000"/>
          <w:sz w:val="32"/>
          <w:szCs w:val="32"/>
        </w:rPr>
        <w:t>（</w:t>
      </w:r>
      <w:r>
        <w:rPr>
          <w:rFonts w:ascii="仿宋" w:eastAsia="仿宋" w:hAnsi="仿宋" w:cs="仿宋_GB2312"/>
          <w:color w:val="000000"/>
          <w:sz w:val="32"/>
          <w:szCs w:val="32"/>
        </w:rPr>
        <w:t>2</w:t>
      </w:r>
      <w:r>
        <w:rPr>
          <w:rFonts w:ascii="仿宋" w:eastAsia="仿宋" w:hAnsi="仿宋" w:cs="仿宋_GB2312" w:hint="eastAsia"/>
          <w:color w:val="000000"/>
          <w:sz w:val="32"/>
          <w:szCs w:val="32"/>
        </w:rPr>
        <w:t>）</w:t>
      </w:r>
      <w:r w:rsidRPr="00B514E5">
        <w:rPr>
          <w:rFonts w:ascii="仿宋" w:eastAsia="仿宋" w:hAnsi="仿宋" w:cs="仿宋_GB2312" w:hint="eastAsia"/>
          <w:color w:val="000000"/>
          <w:sz w:val="32"/>
          <w:szCs w:val="32"/>
        </w:rPr>
        <w:t>租赁补贴发放计划</w:t>
      </w:r>
      <w:r w:rsidRPr="00B514E5">
        <w:rPr>
          <w:rFonts w:ascii="仿宋" w:eastAsia="仿宋" w:hAnsi="仿宋" w:cs="仿宋_GB2312"/>
          <w:color w:val="000000"/>
          <w:sz w:val="32"/>
          <w:szCs w:val="32"/>
        </w:rPr>
        <w:t>500</w:t>
      </w:r>
      <w:r w:rsidRPr="00B514E5">
        <w:rPr>
          <w:rFonts w:ascii="仿宋" w:eastAsia="仿宋" w:hAnsi="仿宋" w:cs="仿宋_GB2312" w:hint="eastAsia"/>
          <w:color w:val="000000"/>
          <w:sz w:val="32"/>
          <w:szCs w:val="32"/>
        </w:rPr>
        <w:t>户，实际发放</w:t>
      </w:r>
      <w:r w:rsidRPr="00B514E5">
        <w:rPr>
          <w:rFonts w:ascii="仿宋" w:eastAsia="仿宋" w:hAnsi="仿宋" w:cs="仿宋_GB2312"/>
          <w:color w:val="000000"/>
          <w:sz w:val="32"/>
          <w:szCs w:val="32"/>
        </w:rPr>
        <w:t>533</w:t>
      </w:r>
      <w:r w:rsidRPr="00B514E5">
        <w:rPr>
          <w:rFonts w:ascii="仿宋" w:eastAsia="仿宋" w:hAnsi="仿宋" w:cs="仿宋_GB2312" w:hint="eastAsia"/>
          <w:color w:val="000000"/>
          <w:sz w:val="32"/>
          <w:szCs w:val="32"/>
        </w:rPr>
        <w:t>户、</w:t>
      </w:r>
      <w:r w:rsidRPr="00B514E5">
        <w:rPr>
          <w:rFonts w:ascii="仿宋" w:eastAsia="仿宋" w:hAnsi="仿宋" w:cs="仿宋_GB2312"/>
          <w:color w:val="000000"/>
          <w:sz w:val="32"/>
          <w:szCs w:val="32"/>
        </w:rPr>
        <w:t>1625160</w:t>
      </w:r>
      <w:r w:rsidRPr="00B514E5">
        <w:rPr>
          <w:rFonts w:ascii="仿宋" w:eastAsia="仿宋" w:hAnsi="仿宋" w:cs="仿宋_GB2312" w:hint="eastAsia"/>
          <w:color w:val="000000"/>
          <w:sz w:val="32"/>
          <w:szCs w:val="32"/>
        </w:rPr>
        <w:t>万元，按季发放，已全部发放到位。</w:t>
      </w:r>
    </w:p>
    <w:p w:rsidR="002220E3" w:rsidRPr="00B514E5" w:rsidRDefault="002220E3" w:rsidP="005D646A">
      <w:pPr>
        <w:spacing w:line="600" w:lineRule="exact"/>
        <w:ind w:firstLineChars="200" w:firstLine="31680"/>
        <w:rPr>
          <w:rFonts w:ascii="仿宋" w:eastAsia="仿宋" w:hAnsi="仿宋" w:cs="仿宋_GB2312"/>
          <w:color w:val="000000"/>
          <w:sz w:val="32"/>
          <w:szCs w:val="32"/>
        </w:rPr>
      </w:pPr>
      <w:r w:rsidRPr="000415A2">
        <w:rPr>
          <w:rFonts w:ascii="仿宋" w:eastAsia="仿宋" w:hAnsi="仿宋" w:cs="仿宋_GB2312"/>
          <w:b/>
          <w:color w:val="000000"/>
          <w:sz w:val="32"/>
          <w:szCs w:val="32"/>
        </w:rPr>
        <w:t>2.</w:t>
      </w:r>
      <w:r>
        <w:rPr>
          <w:rFonts w:ascii="仿宋" w:eastAsia="仿宋" w:hAnsi="仿宋" w:cs="仿宋_GB2312" w:hint="eastAsia"/>
          <w:color w:val="000000"/>
          <w:sz w:val="32"/>
          <w:szCs w:val="32"/>
        </w:rPr>
        <w:t>廉租房小区围墙及室外附属工程恢复工程项目、精神病院公租房补充建设资金项目，</w:t>
      </w:r>
      <w:r>
        <w:rPr>
          <w:rFonts w:ascii="仿宋" w:eastAsia="仿宋" w:hAnsi="仿宋" w:cs="仿宋_GB2312"/>
          <w:color w:val="000000"/>
          <w:sz w:val="32"/>
          <w:szCs w:val="32"/>
        </w:rPr>
        <w:t>2</w:t>
      </w:r>
      <w:r>
        <w:rPr>
          <w:rFonts w:ascii="仿宋" w:eastAsia="仿宋" w:hAnsi="仿宋" w:cs="仿宋_GB2312" w:hint="eastAsia"/>
          <w:color w:val="000000"/>
          <w:sz w:val="32"/>
          <w:szCs w:val="32"/>
        </w:rPr>
        <w:t>个项目均已完成。</w:t>
      </w:r>
    </w:p>
    <w:p w:rsidR="002220E3" w:rsidRPr="00B514E5" w:rsidRDefault="002220E3" w:rsidP="005D646A">
      <w:pPr>
        <w:spacing w:line="600" w:lineRule="exact"/>
        <w:ind w:firstLineChars="200" w:firstLine="31680"/>
        <w:rPr>
          <w:rFonts w:ascii="仿宋" w:eastAsia="仿宋" w:hAnsi="仿宋" w:cs="仿宋_GB2312"/>
          <w:b/>
          <w:sz w:val="32"/>
          <w:szCs w:val="32"/>
        </w:rPr>
      </w:pPr>
      <w:r w:rsidRPr="00B514E5">
        <w:rPr>
          <w:rFonts w:ascii="仿宋" w:eastAsia="仿宋" w:hAnsi="仿宋" w:cs="仿宋_GB2312" w:hint="eastAsia"/>
          <w:b/>
          <w:sz w:val="32"/>
          <w:szCs w:val="32"/>
        </w:rPr>
        <w:t>（二）</w:t>
      </w:r>
      <w:r>
        <w:rPr>
          <w:rFonts w:ascii="仿宋" w:eastAsia="仿宋" w:hAnsi="仿宋" w:cs="仿宋_GB2312" w:hint="eastAsia"/>
          <w:b/>
          <w:sz w:val="32"/>
          <w:szCs w:val="32"/>
        </w:rPr>
        <w:t>项目</w:t>
      </w:r>
      <w:r w:rsidRPr="00B514E5">
        <w:rPr>
          <w:rFonts w:ascii="仿宋" w:eastAsia="仿宋" w:hAnsi="仿宋" w:cs="仿宋_GB2312" w:hint="eastAsia"/>
          <w:b/>
          <w:sz w:val="32"/>
          <w:szCs w:val="32"/>
        </w:rPr>
        <w:t>绩效目标</w:t>
      </w:r>
    </w:p>
    <w:p w:rsidR="002220E3" w:rsidRPr="00B514E5" w:rsidRDefault="002220E3" w:rsidP="005D646A">
      <w:pPr>
        <w:spacing w:line="600" w:lineRule="exact"/>
        <w:ind w:firstLineChars="200" w:firstLine="31680"/>
        <w:rPr>
          <w:rFonts w:ascii="仿宋" w:eastAsia="仿宋" w:hAnsi="仿宋" w:cs="仿宋_GB2312"/>
          <w:sz w:val="30"/>
          <w:szCs w:val="30"/>
        </w:rPr>
      </w:pPr>
      <w:r>
        <w:rPr>
          <w:rFonts w:ascii="仿宋" w:eastAsia="仿宋" w:hAnsi="仿宋" w:cs="仿宋_GB2312" w:hint="eastAsia"/>
          <w:sz w:val="30"/>
          <w:szCs w:val="30"/>
        </w:rPr>
        <w:t>（</w:t>
      </w:r>
      <w:r>
        <w:rPr>
          <w:rFonts w:ascii="仿宋" w:eastAsia="仿宋" w:hAnsi="仿宋" w:cs="仿宋_GB2312"/>
          <w:sz w:val="30"/>
          <w:szCs w:val="30"/>
        </w:rPr>
        <w:t>1</w:t>
      </w:r>
      <w:r>
        <w:rPr>
          <w:rFonts w:ascii="仿宋" w:eastAsia="仿宋" w:hAnsi="仿宋" w:cs="仿宋_GB2312" w:hint="eastAsia"/>
          <w:sz w:val="30"/>
          <w:szCs w:val="30"/>
        </w:rPr>
        <w:t>）总体目标。</w:t>
      </w:r>
      <w:r w:rsidRPr="00B514E5">
        <w:rPr>
          <w:rFonts w:ascii="仿宋" w:eastAsia="仿宋" w:hAnsi="仿宋" w:cs="仿宋_GB2312" w:hint="eastAsia"/>
          <w:sz w:val="30"/>
          <w:szCs w:val="30"/>
        </w:rPr>
        <w:t>按照规定渠道筹集城镇保障性安居工程资金，规范使用管理，提高资金使用效益，加强项目管理，实现开工建设目标任务，完成基本建设、补贴发放、分配入住等目标，有效改善城镇中低收入家庭居住房条件，促进经济社会发展。</w:t>
      </w:r>
    </w:p>
    <w:p w:rsidR="002220E3" w:rsidRDefault="002220E3" w:rsidP="005D646A">
      <w:pPr>
        <w:spacing w:line="600" w:lineRule="exact"/>
        <w:ind w:firstLineChars="200" w:firstLine="31680"/>
        <w:rPr>
          <w:rFonts w:ascii="仿宋" w:eastAsia="仿宋" w:hAnsi="仿宋" w:cs="仿宋_GB2312"/>
          <w:sz w:val="30"/>
          <w:szCs w:val="30"/>
        </w:rPr>
      </w:pPr>
      <w:r>
        <w:rPr>
          <w:rFonts w:ascii="仿宋" w:eastAsia="仿宋" w:hAnsi="仿宋" w:cs="仿宋_GB2312" w:hint="eastAsia"/>
          <w:sz w:val="30"/>
          <w:szCs w:val="30"/>
        </w:rPr>
        <w:t>（</w:t>
      </w:r>
      <w:r>
        <w:rPr>
          <w:rFonts w:ascii="仿宋" w:eastAsia="仿宋" w:hAnsi="仿宋" w:cs="仿宋_GB2312"/>
          <w:sz w:val="30"/>
          <w:szCs w:val="30"/>
        </w:rPr>
        <w:t>2</w:t>
      </w:r>
      <w:r>
        <w:rPr>
          <w:rFonts w:ascii="仿宋" w:eastAsia="仿宋" w:hAnsi="仿宋" w:cs="仿宋_GB2312" w:hint="eastAsia"/>
          <w:sz w:val="30"/>
          <w:szCs w:val="30"/>
        </w:rPr>
        <w:t>）阶段目标。</w:t>
      </w:r>
      <w:r w:rsidRPr="002922B8">
        <w:rPr>
          <w:rFonts w:ascii="仿宋" w:eastAsia="仿宋" w:hAnsi="仿宋" w:cs="仿宋_GB2312" w:hint="eastAsia"/>
          <w:sz w:val="30"/>
          <w:szCs w:val="30"/>
        </w:rPr>
        <w:t>中南社区公租房建设、</w:t>
      </w:r>
      <w:r>
        <w:rPr>
          <w:rFonts w:ascii="仿宋" w:eastAsia="仿宋" w:hAnsi="仿宋" w:cs="仿宋_GB2312"/>
          <w:sz w:val="30"/>
          <w:szCs w:val="30"/>
        </w:rPr>
        <w:t>2019</w:t>
      </w:r>
      <w:r>
        <w:rPr>
          <w:rFonts w:ascii="仿宋" w:eastAsia="仿宋" w:hAnsi="仿宋" w:cs="仿宋_GB2312" w:hint="eastAsia"/>
          <w:sz w:val="30"/>
          <w:szCs w:val="30"/>
        </w:rPr>
        <w:t>年</w:t>
      </w:r>
      <w:r>
        <w:rPr>
          <w:rFonts w:ascii="仿宋" w:eastAsia="仿宋" w:hAnsi="仿宋" w:cs="仿宋_GB2312"/>
          <w:sz w:val="30"/>
          <w:szCs w:val="30"/>
        </w:rPr>
        <w:t>1-4</w:t>
      </w:r>
      <w:r>
        <w:rPr>
          <w:rFonts w:ascii="仿宋" w:eastAsia="仿宋" w:hAnsi="仿宋" w:cs="仿宋_GB2312" w:hint="eastAsia"/>
          <w:sz w:val="30"/>
          <w:szCs w:val="30"/>
        </w:rPr>
        <w:t>季度</w:t>
      </w:r>
      <w:r w:rsidRPr="002922B8">
        <w:rPr>
          <w:rFonts w:ascii="仿宋" w:eastAsia="仿宋" w:hAnsi="仿宋" w:cs="仿宋_GB2312" w:hint="eastAsia"/>
          <w:sz w:val="30"/>
          <w:szCs w:val="30"/>
        </w:rPr>
        <w:t>租赁补贴</w:t>
      </w:r>
      <w:r>
        <w:rPr>
          <w:rFonts w:ascii="仿宋" w:eastAsia="仿宋" w:hAnsi="仿宋" w:cs="仿宋_GB2312" w:hint="eastAsia"/>
          <w:sz w:val="30"/>
          <w:szCs w:val="30"/>
        </w:rPr>
        <w:t>发放</w:t>
      </w:r>
      <w:r w:rsidRPr="002922B8">
        <w:rPr>
          <w:rFonts w:ascii="仿宋" w:eastAsia="仿宋" w:hAnsi="仿宋" w:cs="仿宋_GB2312" w:hint="eastAsia"/>
          <w:sz w:val="30"/>
          <w:szCs w:val="30"/>
        </w:rPr>
        <w:t>、历年公租房维修维护</w:t>
      </w:r>
      <w:r>
        <w:rPr>
          <w:rFonts w:ascii="仿宋" w:eastAsia="仿宋" w:hAnsi="仿宋" w:cs="仿宋_GB2312" w:hint="eastAsia"/>
          <w:sz w:val="30"/>
          <w:szCs w:val="30"/>
        </w:rPr>
        <w:t>、保障政策宣传培训</w:t>
      </w:r>
      <w:r w:rsidRPr="002922B8">
        <w:rPr>
          <w:rFonts w:ascii="仿宋" w:eastAsia="仿宋" w:hAnsi="仿宋" w:cs="仿宋_GB2312" w:hint="eastAsia"/>
          <w:sz w:val="30"/>
          <w:szCs w:val="30"/>
        </w:rPr>
        <w:t>等</w:t>
      </w:r>
      <w:r>
        <w:rPr>
          <w:rFonts w:ascii="仿宋" w:eastAsia="仿宋" w:hAnsi="仿宋" w:cs="仿宋_GB2312" w:hint="eastAsia"/>
          <w:sz w:val="30"/>
          <w:szCs w:val="30"/>
        </w:rPr>
        <w:t>。</w:t>
      </w:r>
    </w:p>
    <w:p w:rsidR="002220E3" w:rsidRPr="00D1762A" w:rsidRDefault="002220E3" w:rsidP="005D646A">
      <w:pPr>
        <w:spacing w:line="600" w:lineRule="exact"/>
        <w:ind w:firstLineChars="200" w:firstLine="31680"/>
        <w:rPr>
          <w:rFonts w:ascii="黑体" w:eastAsia="黑体" w:hAnsi="黑体"/>
          <w:sz w:val="32"/>
          <w:szCs w:val="32"/>
        </w:rPr>
      </w:pPr>
      <w:r w:rsidRPr="00D1762A">
        <w:rPr>
          <w:rFonts w:ascii="黑体" w:eastAsia="黑体" w:hAnsi="黑体" w:hint="eastAsia"/>
          <w:sz w:val="32"/>
          <w:szCs w:val="32"/>
        </w:rPr>
        <w:t>二、绩效评价工作</w:t>
      </w:r>
      <w:r>
        <w:rPr>
          <w:rFonts w:ascii="黑体" w:eastAsia="黑体" w:hAnsi="黑体" w:hint="eastAsia"/>
          <w:sz w:val="32"/>
          <w:szCs w:val="32"/>
        </w:rPr>
        <w:t>开展</w:t>
      </w:r>
      <w:r w:rsidRPr="00D1762A">
        <w:rPr>
          <w:rFonts w:ascii="黑体" w:eastAsia="黑体" w:hAnsi="黑体" w:hint="eastAsia"/>
          <w:sz w:val="32"/>
          <w:szCs w:val="32"/>
        </w:rPr>
        <w:t>情况</w:t>
      </w:r>
    </w:p>
    <w:p w:rsidR="002220E3" w:rsidRPr="00B514E5" w:rsidRDefault="002220E3" w:rsidP="005D646A">
      <w:pPr>
        <w:spacing w:line="600" w:lineRule="exact"/>
        <w:ind w:firstLineChars="200" w:firstLine="31680"/>
        <w:rPr>
          <w:rFonts w:ascii="仿宋" w:eastAsia="仿宋" w:hAnsi="仿宋" w:cs="仿宋_GB2312"/>
          <w:b/>
          <w:sz w:val="32"/>
          <w:szCs w:val="32"/>
        </w:rPr>
      </w:pPr>
      <w:r w:rsidRPr="00B514E5">
        <w:rPr>
          <w:rFonts w:ascii="仿宋" w:eastAsia="仿宋" w:hAnsi="仿宋" w:cs="仿宋_GB2312" w:hint="eastAsia"/>
          <w:b/>
          <w:sz w:val="32"/>
          <w:szCs w:val="32"/>
        </w:rPr>
        <w:t>（一）绩效评价的目的</w:t>
      </w:r>
    </w:p>
    <w:p w:rsidR="002220E3" w:rsidRPr="00B514E5" w:rsidRDefault="002220E3" w:rsidP="005D646A">
      <w:pPr>
        <w:spacing w:line="60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为</w:t>
      </w:r>
      <w:r w:rsidRPr="00B514E5">
        <w:rPr>
          <w:rFonts w:ascii="仿宋" w:eastAsia="仿宋" w:hAnsi="仿宋" w:cs="仿宋_GB2312" w:hint="eastAsia"/>
          <w:sz w:val="32"/>
          <w:szCs w:val="32"/>
        </w:rPr>
        <w:t>进一步提高城镇保障性安居工程财政资金使用效益，建立健全绩效评价机制，更好的实现城镇保障性安居工程建设目标。</w:t>
      </w:r>
    </w:p>
    <w:p w:rsidR="002220E3" w:rsidRPr="00B514E5" w:rsidRDefault="002220E3" w:rsidP="005D646A">
      <w:pPr>
        <w:spacing w:line="600" w:lineRule="exact"/>
        <w:ind w:firstLineChars="200" w:firstLine="31680"/>
        <w:rPr>
          <w:rFonts w:ascii="仿宋" w:eastAsia="仿宋" w:hAnsi="仿宋" w:cs="仿宋_GB2312"/>
          <w:b/>
          <w:sz w:val="32"/>
          <w:szCs w:val="32"/>
        </w:rPr>
      </w:pPr>
      <w:r w:rsidRPr="00B514E5">
        <w:rPr>
          <w:rFonts w:ascii="仿宋" w:eastAsia="仿宋" w:hAnsi="仿宋" w:cs="仿宋_GB2312" w:hint="eastAsia"/>
          <w:b/>
          <w:sz w:val="32"/>
          <w:szCs w:val="32"/>
        </w:rPr>
        <w:t>（二）绩效评价原则、评价指标体系、评价方法</w:t>
      </w:r>
    </w:p>
    <w:p w:rsidR="002220E3" w:rsidRPr="00B514E5" w:rsidRDefault="002220E3" w:rsidP="005D646A">
      <w:pPr>
        <w:spacing w:line="600" w:lineRule="exact"/>
        <w:ind w:firstLineChars="200" w:firstLine="31680"/>
        <w:rPr>
          <w:rFonts w:ascii="仿宋" w:eastAsia="仿宋" w:hAnsi="仿宋" w:cs="仿宋_GB2312"/>
          <w:sz w:val="32"/>
          <w:szCs w:val="32"/>
        </w:rPr>
      </w:pPr>
      <w:r w:rsidRPr="00B514E5">
        <w:rPr>
          <w:rFonts w:ascii="仿宋" w:eastAsia="仿宋" w:hAnsi="仿宋" w:cs="仿宋_GB2312" w:hint="eastAsia"/>
          <w:sz w:val="32"/>
          <w:szCs w:val="32"/>
        </w:rPr>
        <w:t>本次城镇保障性安居工程绩效评价原则、评价指标体系、评价方法均严格按照</w:t>
      </w:r>
      <w:r>
        <w:rPr>
          <w:rFonts w:ascii="仿宋" w:eastAsia="仿宋" w:hAnsi="仿宋" w:cs="仿宋_GB2312" w:hint="eastAsia"/>
          <w:sz w:val="32"/>
          <w:szCs w:val="32"/>
        </w:rPr>
        <w:t>省市区</w:t>
      </w:r>
      <w:r w:rsidRPr="00B514E5">
        <w:rPr>
          <w:rFonts w:ascii="仿宋" w:eastAsia="仿宋" w:hAnsi="仿宋" w:cs="仿宋_GB2312" w:hint="eastAsia"/>
          <w:sz w:val="32"/>
          <w:szCs w:val="32"/>
        </w:rPr>
        <w:t>城镇保障性安居工程财政资金绩效评价实施细则执行。</w:t>
      </w:r>
    </w:p>
    <w:p w:rsidR="002220E3" w:rsidRPr="00B514E5" w:rsidRDefault="002220E3" w:rsidP="005D646A">
      <w:pPr>
        <w:spacing w:line="600" w:lineRule="exact"/>
        <w:ind w:firstLineChars="200" w:firstLine="31680"/>
        <w:rPr>
          <w:rFonts w:ascii="仿宋" w:eastAsia="仿宋" w:hAnsi="仿宋" w:cs="仿宋_GB2312"/>
          <w:b/>
          <w:sz w:val="32"/>
          <w:szCs w:val="32"/>
        </w:rPr>
      </w:pPr>
      <w:r w:rsidRPr="00B514E5">
        <w:rPr>
          <w:rFonts w:ascii="仿宋" w:eastAsia="仿宋" w:hAnsi="仿宋" w:cs="仿宋_GB2312" w:hint="eastAsia"/>
          <w:b/>
          <w:sz w:val="32"/>
          <w:szCs w:val="32"/>
        </w:rPr>
        <w:t>（三）绩效评价过程</w:t>
      </w:r>
    </w:p>
    <w:p w:rsidR="002220E3" w:rsidRPr="00B514E5" w:rsidRDefault="002220E3" w:rsidP="005D646A">
      <w:pPr>
        <w:spacing w:line="600" w:lineRule="exact"/>
        <w:ind w:firstLineChars="200" w:firstLine="31680"/>
        <w:rPr>
          <w:rFonts w:ascii="仿宋" w:eastAsia="仿宋" w:hAnsi="仿宋" w:cs="仿宋_GB2312"/>
          <w:sz w:val="32"/>
          <w:szCs w:val="32"/>
        </w:rPr>
      </w:pPr>
      <w:r w:rsidRPr="00B514E5">
        <w:rPr>
          <w:rFonts w:ascii="仿宋" w:eastAsia="仿宋" w:hAnsi="仿宋" w:cs="仿宋_GB2312"/>
          <w:sz w:val="32"/>
          <w:szCs w:val="32"/>
        </w:rPr>
        <w:t>1</w:t>
      </w:r>
      <w:r>
        <w:rPr>
          <w:rFonts w:ascii="仿宋" w:eastAsia="仿宋" w:hAnsi="仿宋" w:cs="仿宋_GB2312" w:hint="eastAsia"/>
          <w:sz w:val="32"/>
          <w:szCs w:val="32"/>
        </w:rPr>
        <w:t>．</w:t>
      </w:r>
      <w:r w:rsidRPr="00B514E5">
        <w:rPr>
          <w:rFonts w:ascii="仿宋" w:eastAsia="仿宋" w:hAnsi="仿宋" w:cs="仿宋_GB2312" w:hint="eastAsia"/>
          <w:sz w:val="32"/>
          <w:szCs w:val="32"/>
        </w:rPr>
        <w:t>前期准备</w:t>
      </w:r>
      <w:r>
        <w:rPr>
          <w:rFonts w:ascii="仿宋" w:eastAsia="仿宋" w:hAnsi="仿宋" w:cs="仿宋_GB2312" w:hint="eastAsia"/>
          <w:sz w:val="32"/>
          <w:szCs w:val="32"/>
        </w:rPr>
        <w:t>。长沙市望城区财政局</w:t>
      </w:r>
      <w:r w:rsidRPr="00B514E5">
        <w:rPr>
          <w:rFonts w:ascii="仿宋" w:eastAsia="仿宋" w:hAnsi="仿宋" w:cs="仿宋_GB2312" w:hint="eastAsia"/>
          <w:sz w:val="32"/>
          <w:szCs w:val="32"/>
        </w:rPr>
        <w:t>文件</w:t>
      </w:r>
      <w:r>
        <w:rPr>
          <w:rFonts w:ascii="仿宋" w:eastAsia="仿宋" w:hAnsi="仿宋" w:cs="仿宋_GB2312" w:hint="eastAsia"/>
          <w:sz w:val="32"/>
          <w:szCs w:val="32"/>
        </w:rPr>
        <w:t>《关于开展</w:t>
      </w:r>
      <w:r>
        <w:rPr>
          <w:rFonts w:ascii="仿宋" w:eastAsia="仿宋" w:hAnsi="仿宋" w:cs="仿宋_GB2312"/>
          <w:sz w:val="32"/>
          <w:szCs w:val="32"/>
        </w:rPr>
        <w:t>2019</w:t>
      </w:r>
      <w:r>
        <w:rPr>
          <w:rFonts w:ascii="仿宋" w:eastAsia="仿宋" w:hAnsi="仿宋" w:cs="仿宋_GB2312" w:hint="eastAsia"/>
          <w:sz w:val="32"/>
          <w:szCs w:val="32"/>
        </w:rPr>
        <w:t>年度区级财政预算绩效自评工作的通知》</w:t>
      </w:r>
      <w:r w:rsidRPr="00B514E5">
        <w:rPr>
          <w:rFonts w:ascii="仿宋" w:eastAsia="仿宋" w:hAnsi="仿宋" w:cs="仿宋_GB2312" w:hint="eastAsia"/>
          <w:sz w:val="32"/>
          <w:szCs w:val="32"/>
        </w:rPr>
        <w:t>下达后，我</w:t>
      </w:r>
      <w:r>
        <w:rPr>
          <w:rFonts w:ascii="仿宋" w:eastAsia="仿宋" w:hAnsi="仿宋" w:cs="仿宋_GB2312" w:hint="eastAsia"/>
          <w:sz w:val="32"/>
          <w:szCs w:val="32"/>
        </w:rPr>
        <w:t>中心</w:t>
      </w:r>
      <w:r w:rsidRPr="00B514E5">
        <w:rPr>
          <w:rFonts w:ascii="仿宋" w:eastAsia="仿宋" w:hAnsi="仿宋" w:cs="仿宋_GB2312" w:hint="eastAsia"/>
          <w:sz w:val="32"/>
          <w:szCs w:val="32"/>
        </w:rPr>
        <w:t>高度重视，立即联合成立了</w:t>
      </w:r>
      <w:r>
        <w:rPr>
          <w:rFonts w:ascii="仿宋" w:eastAsia="仿宋" w:hAnsi="仿宋" w:cs="仿宋_GB2312" w:hint="eastAsia"/>
          <w:sz w:val="32"/>
          <w:szCs w:val="32"/>
        </w:rPr>
        <w:t>住房保障服务中心</w:t>
      </w:r>
      <w:r w:rsidRPr="00B514E5">
        <w:rPr>
          <w:rFonts w:ascii="仿宋" w:eastAsia="仿宋" w:hAnsi="仿宋" w:cs="仿宋_GB2312" w:hint="eastAsia"/>
          <w:sz w:val="32"/>
          <w:szCs w:val="32"/>
        </w:rPr>
        <w:t>财政资金绩效评价工作小组，</w:t>
      </w:r>
      <w:r>
        <w:rPr>
          <w:rFonts w:ascii="仿宋" w:eastAsia="仿宋" w:hAnsi="仿宋" w:cs="仿宋_GB2312" w:hint="eastAsia"/>
          <w:sz w:val="32"/>
          <w:szCs w:val="32"/>
        </w:rPr>
        <w:t>由局财务室牵头，各业务科室负责相应业务专项资金绩效评价，</w:t>
      </w:r>
      <w:r w:rsidRPr="00B514E5">
        <w:rPr>
          <w:rFonts w:ascii="仿宋" w:eastAsia="仿宋" w:hAnsi="仿宋" w:cs="仿宋_GB2312" w:hint="eastAsia"/>
          <w:sz w:val="32"/>
          <w:szCs w:val="32"/>
        </w:rPr>
        <w:t>第一时间明确了自评工作主要负责人和具体经办人，</w:t>
      </w:r>
      <w:r>
        <w:rPr>
          <w:rFonts w:ascii="仿宋" w:eastAsia="仿宋" w:hAnsi="仿宋" w:cs="仿宋_GB2312" w:hint="eastAsia"/>
          <w:sz w:val="32"/>
          <w:szCs w:val="32"/>
        </w:rPr>
        <w:t>严格按要求进行自评</w:t>
      </w:r>
      <w:r w:rsidRPr="00B514E5">
        <w:rPr>
          <w:rFonts w:ascii="仿宋" w:eastAsia="仿宋" w:hAnsi="仿宋" w:cs="仿宋_GB2312" w:hint="eastAsia"/>
          <w:sz w:val="32"/>
          <w:szCs w:val="32"/>
        </w:rPr>
        <w:t>。</w:t>
      </w:r>
    </w:p>
    <w:p w:rsidR="002220E3" w:rsidRPr="00B514E5" w:rsidRDefault="002220E3" w:rsidP="005D646A">
      <w:pPr>
        <w:spacing w:line="600" w:lineRule="exact"/>
        <w:ind w:firstLineChars="200" w:firstLine="31680"/>
        <w:rPr>
          <w:rFonts w:ascii="仿宋" w:eastAsia="仿宋" w:hAnsi="仿宋" w:cs="仿宋_GB2312"/>
          <w:sz w:val="32"/>
          <w:szCs w:val="32"/>
        </w:rPr>
      </w:pPr>
      <w:r w:rsidRPr="00B514E5">
        <w:rPr>
          <w:rFonts w:ascii="仿宋" w:eastAsia="仿宋" w:hAnsi="仿宋" w:cs="仿宋_GB2312"/>
          <w:sz w:val="32"/>
          <w:szCs w:val="32"/>
        </w:rPr>
        <w:t>2</w:t>
      </w:r>
      <w:r w:rsidRPr="00B514E5">
        <w:rPr>
          <w:rFonts w:ascii="仿宋" w:eastAsia="仿宋" w:hAnsi="仿宋" w:cs="仿宋_GB2312" w:hint="eastAsia"/>
          <w:sz w:val="32"/>
          <w:szCs w:val="32"/>
        </w:rPr>
        <w:t>．组织实施</w:t>
      </w:r>
      <w:r>
        <w:rPr>
          <w:rFonts w:ascii="仿宋" w:eastAsia="仿宋" w:hAnsi="仿宋" w:cs="仿宋_GB2312" w:hint="eastAsia"/>
          <w:sz w:val="32"/>
          <w:szCs w:val="32"/>
        </w:rPr>
        <w:t>。</w:t>
      </w:r>
      <w:r w:rsidRPr="00B514E5">
        <w:rPr>
          <w:rFonts w:ascii="仿宋" w:eastAsia="仿宋" w:hAnsi="仿宋" w:cs="仿宋_GB2312" w:hint="eastAsia"/>
          <w:sz w:val="32"/>
          <w:szCs w:val="32"/>
        </w:rPr>
        <w:t>自评工作开展期间，评价工作小组对保障性安居工程资金管理、项目管理、项目效益等工作情况进行了考核和打分，同时根据项目实施单位实际情况，采取听情况介绍、检查财务会计资料、检查项目的实施与管理、验收、档案管理资料、问卷调查、实地走访、电话回访等必要的工作程序进行了现场评价。此次评价工作得到了各方的积极配合和支持，做到了全面、务实、高效，为进一步规范我区住房保障资金使用程序，提高住房保障效率提供了重要的参考依据。</w:t>
      </w:r>
    </w:p>
    <w:p w:rsidR="002220E3" w:rsidRPr="00B514E5" w:rsidRDefault="002220E3" w:rsidP="005D646A">
      <w:pPr>
        <w:spacing w:line="600" w:lineRule="exact"/>
        <w:ind w:firstLineChars="200" w:firstLine="31680"/>
        <w:rPr>
          <w:rFonts w:ascii="仿宋" w:eastAsia="仿宋" w:hAnsi="仿宋" w:cs="仿宋_GB2312"/>
          <w:sz w:val="32"/>
          <w:szCs w:val="32"/>
        </w:rPr>
      </w:pPr>
      <w:r w:rsidRPr="00B514E5">
        <w:rPr>
          <w:rFonts w:ascii="仿宋" w:eastAsia="仿宋" w:hAnsi="仿宋" w:cs="仿宋_GB2312"/>
          <w:sz w:val="32"/>
          <w:szCs w:val="32"/>
        </w:rPr>
        <w:t>3</w:t>
      </w:r>
      <w:r w:rsidRPr="00B514E5">
        <w:rPr>
          <w:rFonts w:ascii="仿宋" w:eastAsia="仿宋" w:hAnsi="仿宋" w:cs="仿宋_GB2312" w:hint="eastAsia"/>
          <w:sz w:val="32"/>
          <w:szCs w:val="32"/>
        </w:rPr>
        <w:t>．分析评价</w:t>
      </w:r>
      <w:r>
        <w:rPr>
          <w:rFonts w:ascii="仿宋" w:eastAsia="仿宋" w:hAnsi="仿宋" w:cs="仿宋_GB2312" w:hint="eastAsia"/>
          <w:sz w:val="32"/>
          <w:szCs w:val="32"/>
        </w:rPr>
        <w:t>。</w:t>
      </w:r>
      <w:r w:rsidRPr="00B514E5">
        <w:rPr>
          <w:rFonts w:ascii="仿宋" w:eastAsia="仿宋" w:hAnsi="仿宋" w:cs="仿宋_GB2312" w:hint="eastAsia"/>
          <w:sz w:val="32"/>
          <w:szCs w:val="32"/>
        </w:rPr>
        <w:t>认真贯彻落实中央决策部署和各项政策要求，采取多项有效措施，积极推进公共租赁住房筹集项目建设和租赁补贴发放等各项保障性安居工程建设，在改善困难群众居住条件、推进新型城镇化建设、拉动投资和消费需求、促进房地产市场平稳健康发展等方面取得了明显成效。</w:t>
      </w:r>
    </w:p>
    <w:p w:rsidR="002220E3" w:rsidRDefault="002220E3" w:rsidP="005D646A">
      <w:pPr>
        <w:spacing w:line="600" w:lineRule="exact"/>
        <w:ind w:firstLineChars="200" w:firstLine="31680"/>
        <w:rPr>
          <w:rFonts w:ascii="黑体" w:eastAsia="黑体" w:hAnsi="黑体"/>
          <w:spacing w:val="-6"/>
          <w:sz w:val="32"/>
          <w:szCs w:val="32"/>
        </w:rPr>
      </w:pPr>
      <w:r w:rsidRPr="00F573F2">
        <w:rPr>
          <w:rFonts w:ascii="黑体" w:eastAsia="黑体" w:hAnsi="黑体" w:hint="eastAsia"/>
          <w:spacing w:val="-6"/>
          <w:sz w:val="32"/>
          <w:szCs w:val="32"/>
        </w:rPr>
        <w:t>三、</w:t>
      </w:r>
      <w:r>
        <w:rPr>
          <w:rFonts w:ascii="黑体" w:eastAsia="黑体" w:hAnsi="黑体" w:hint="eastAsia"/>
          <w:spacing w:val="-6"/>
          <w:sz w:val="32"/>
          <w:szCs w:val="32"/>
        </w:rPr>
        <w:t>绩效评价指标分析</w:t>
      </w:r>
    </w:p>
    <w:p w:rsidR="002220E3" w:rsidRPr="00B30D16" w:rsidRDefault="002220E3" w:rsidP="005D646A">
      <w:pPr>
        <w:spacing w:line="600" w:lineRule="exact"/>
        <w:ind w:firstLineChars="200" w:firstLine="31680"/>
        <w:rPr>
          <w:rFonts w:ascii="仿宋" w:eastAsia="仿宋" w:hAnsi="仿宋" w:cs="仿宋_GB2312"/>
          <w:b/>
          <w:sz w:val="32"/>
          <w:szCs w:val="32"/>
        </w:rPr>
      </w:pPr>
      <w:r w:rsidRPr="00B30D16">
        <w:rPr>
          <w:rFonts w:ascii="仿宋" w:eastAsia="仿宋" w:hAnsi="仿宋" w:cs="仿宋_GB2312"/>
          <w:b/>
          <w:sz w:val="32"/>
          <w:szCs w:val="32"/>
        </w:rPr>
        <w:t>1.</w:t>
      </w:r>
      <w:r w:rsidRPr="00B30D16">
        <w:rPr>
          <w:rFonts w:ascii="仿宋" w:eastAsia="仿宋" w:hAnsi="仿宋" w:cs="仿宋_GB2312" w:hint="eastAsia"/>
          <w:b/>
          <w:sz w:val="32"/>
          <w:szCs w:val="32"/>
        </w:rPr>
        <w:t>项目决策情况。</w:t>
      </w:r>
      <w:r w:rsidRPr="00B514E5">
        <w:rPr>
          <w:rFonts w:ascii="仿宋" w:eastAsia="仿宋" w:hAnsi="仿宋" w:cs="仿宋_GB2312"/>
          <w:sz w:val="32"/>
          <w:szCs w:val="32"/>
        </w:rPr>
        <w:t>2019</w:t>
      </w:r>
      <w:r w:rsidRPr="00B514E5">
        <w:rPr>
          <w:rFonts w:ascii="仿宋" w:eastAsia="仿宋" w:hAnsi="仿宋" w:cs="仿宋_GB2312" w:hint="eastAsia"/>
          <w:sz w:val="32"/>
          <w:szCs w:val="32"/>
        </w:rPr>
        <w:t>年</w:t>
      </w:r>
      <w:r>
        <w:rPr>
          <w:rFonts w:ascii="仿宋" w:eastAsia="仿宋" w:hAnsi="仿宋" w:cs="仿宋_GB2312" w:hint="eastAsia"/>
          <w:sz w:val="32"/>
          <w:szCs w:val="32"/>
        </w:rPr>
        <w:t>区财政《关于批复</w:t>
      </w:r>
      <w:r>
        <w:rPr>
          <w:rFonts w:ascii="仿宋" w:eastAsia="仿宋" w:hAnsi="仿宋" w:cs="仿宋_GB2312"/>
          <w:sz w:val="32"/>
          <w:szCs w:val="32"/>
        </w:rPr>
        <w:t>2019</w:t>
      </w:r>
      <w:r>
        <w:rPr>
          <w:rFonts w:ascii="仿宋" w:eastAsia="仿宋" w:hAnsi="仿宋" w:cs="仿宋_GB2312" w:hint="eastAsia"/>
          <w:sz w:val="32"/>
          <w:szCs w:val="32"/>
        </w:rPr>
        <w:t>年部门预算的通知》下达安居工程专项资金</w:t>
      </w:r>
      <w:r>
        <w:rPr>
          <w:rFonts w:ascii="仿宋" w:eastAsia="仿宋" w:hAnsi="仿宋" w:cs="仿宋_GB2312"/>
          <w:sz w:val="32"/>
          <w:szCs w:val="32"/>
        </w:rPr>
        <w:t>900</w:t>
      </w:r>
      <w:r>
        <w:rPr>
          <w:rFonts w:ascii="仿宋" w:eastAsia="仿宋" w:hAnsi="仿宋" w:cs="仿宋_GB2312" w:hint="eastAsia"/>
          <w:sz w:val="32"/>
          <w:szCs w:val="32"/>
        </w:rPr>
        <w:t>万元（其中工作经费</w:t>
      </w:r>
      <w:r>
        <w:rPr>
          <w:rFonts w:ascii="仿宋" w:eastAsia="仿宋" w:hAnsi="仿宋" w:cs="仿宋_GB2312"/>
          <w:sz w:val="32"/>
          <w:szCs w:val="32"/>
        </w:rPr>
        <w:t>100</w:t>
      </w:r>
      <w:r>
        <w:rPr>
          <w:rFonts w:ascii="仿宋" w:eastAsia="仿宋" w:hAnsi="仿宋" w:cs="仿宋_GB2312" w:hint="eastAsia"/>
          <w:sz w:val="32"/>
          <w:szCs w:val="32"/>
        </w:rPr>
        <w:t>万元）</w:t>
      </w:r>
      <w:r w:rsidRPr="00B514E5">
        <w:rPr>
          <w:rFonts w:ascii="仿宋" w:eastAsia="仿宋" w:hAnsi="仿宋" w:cs="仿宋_GB2312" w:hint="eastAsia"/>
          <w:sz w:val="32"/>
          <w:szCs w:val="32"/>
        </w:rPr>
        <w:t>。</w:t>
      </w:r>
      <w:r>
        <w:rPr>
          <w:rFonts w:ascii="仿宋" w:eastAsia="仿宋" w:hAnsi="仿宋" w:cs="仿宋_GB2312" w:hint="eastAsia"/>
          <w:sz w:val="32"/>
          <w:szCs w:val="32"/>
        </w:rPr>
        <w:t>我中心严格</w:t>
      </w:r>
      <w:r w:rsidRPr="00B514E5">
        <w:rPr>
          <w:rFonts w:ascii="仿宋" w:eastAsia="仿宋" w:hAnsi="仿宋" w:cs="仿宋_GB2312" w:hint="eastAsia"/>
          <w:sz w:val="32"/>
          <w:szCs w:val="32"/>
        </w:rPr>
        <w:t>按照</w:t>
      </w:r>
      <w:r>
        <w:rPr>
          <w:rFonts w:ascii="仿宋" w:eastAsia="仿宋" w:hAnsi="仿宋" w:cs="仿宋_GB2312" w:hint="eastAsia"/>
          <w:sz w:val="32"/>
          <w:szCs w:val="32"/>
        </w:rPr>
        <w:t>《长沙市望城区保障性安居工程和城市棚户区改造资金管理办法》实行</w:t>
      </w:r>
      <w:r w:rsidRPr="00B514E5">
        <w:rPr>
          <w:rFonts w:ascii="仿宋" w:eastAsia="仿宋" w:hAnsi="仿宋" w:cs="仿宋_GB2312" w:hint="eastAsia"/>
          <w:sz w:val="32"/>
          <w:szCs w:val="32"/>
        </w:rPr>
        <w:t>专项管理、分项核算、专款专用，未发生截留、挤占、挪用</w:t>
      </w:r>
      <w:r>
        <w:rPr>
          <w:rFonts w:ascii="仿宋" w:eastAsia="仿宋" w:hAnsi="仿宋" w:cs="仿宋_GB2312" w:hint="eastAsia"/>
          <w:sz w:val="32"/>
          <w:szCs w:val="32"/>
        </w:rPr>
        <w:t>等违规</w:t>
      </w:r>
      <w:r w:rsidRPr="00B514E5">
        <w:rPr>
          <w:rFonts w:ascii="仿宋" w:eastAsia="仿宋" w:hAnsi="仿宋" w:cs="仿宋_GB2312" w:hint="eastAsia"/>
          <w:sz w:val="32"/>
          <w:szCs w:val="32"/>
        </w:rPr>
        <w:t>违纪行为</w:t>
      </w:r>
      <w:r>
        <w:rPr>
          <w:rFonts w:ascii="仿宋" w:eastAsia="仿宋" w:hAnsi="仿宋" w:cs="仿宋_GB2312" w:hint="eastAsia"/>
          <w:sz w:val="32"/>
          <w:szCs w:val="32"/>
        </w:rPr>
        <w:t>。</w:t>
      </w:r>
    </w:p>
    <w:p w:rsidR="002220E3" w:rsidRPr="00B514E5" w:rsidRDefault="002220E3" w:rsidP="005D646A">
      <w:pPr>
        <w:spacing w:line="600" w:lineRule="exact"/>
        <w:ind w:firstLineChars="200" w:firstLine="31680"/>
        <w:rPr>
          <w:rFonts w:ascii="仿宋" w:eastAsia="仿宋" w:hAnsi="仿宋" w:cs="仿宋_GB2312"/>
          <w:sz w:val="32"/>
          <w:szCs w:val="32"/>
        </w:rPr>
      </w:pPr>
      <w:r w:rsidRPr="00B30D16">
        <w:rPr>
          <w:rFonts w:ascii="仿宋" w:eastAsia="仿宋" w:hAnsi="仿宋" w:cs="仿宋_GB2312"/>
          <w:b/>
          <w:sz w:val="32"/>
          <w:szCs w:val="32"/>
        </w:rPr>
        <w:t>2.</w:t>
      </w:r>
      <w:r w:rsidRPr="00B30D16">
        <w:rPr>
          <w:rFonts w:ascii="仿宋" w:eastAsia="仿宋" w:hAnsi="仿宋" w:cs="仿宋_GB2312" w:hint="eastAsia"/>
          <w:b/>
          <w:sz w:val="32"/>
          <w:szCs w:val="32"/>
        </w:rPr>
        <w:t>项目过程情况。</w:t>
      </w:r>
      <w:r w:rsidRPr="00B514E5">
        <w:rPr>
          <w:rFonts w:ascii="仿宋" w:eastAsia="仿宋" w:hAnsi="仿宋" w:cs="仿宋_GB2312"/>
          <w:sz w:val="32"/>
          <w:szCs w:val="32"/>
        </w:rPr>
        <w:t>2019</w:t>
      </w:r>
      <w:r w:rsidRPr="00B514E5">
        <w:rPr>
          <w:rFonts w:ascii="仿宋" w:eastAsia="仿宋" w:hAnsi="仿宋" w:cs="仿宋_GB2312" w:hint="eastAsia"/>
          <w:sz w:val="32"/>
          <w:szCs w:val="32"/>
        </w:rPr>
        <w:t>年度建设计划均按照省市</w:t>
      </w:r>
      <w:r>
        <w:rPr>
          <w:rFonts w:ascii="仿宋" w:eastAsia="仿宋" w:hAnsi="仿宋" w:cs="仿宋_GB2312" w:hint="eastAsia"/>
          <w:sz w:val="32"/>
          <w:szCs w:val="32"/>
        </w:rPr>
        <w:t>住房保障</w:t>
      </w:r>
      <w:r w:rsidRPr="00B514E5">
        <w:rPr>
          <w:rFonts w:ascii="仿宋" w:eastAsia="仿宋" w:hAnsi="仿宋" w:cs="仿宋_GB2312" w:hint="eastAsia"/>
          <w:sz w:val="32"/>
          <w:szCs w:val="32"/>
        </w:rPr>
        <w:t>部门的要求</w:t>
      </w:r>
      <w:r>
        <w:rPr>
          <w:rFonts w:ascii="仿宋" w:eastAsia="仿宋" w:hAnsi="仿宋" w:cs="仿宋_GB2312" w:hint="eastAsia"/>
          <w:sz w:val="32"/>
          <w:szCs w:val="32"/>
        </w:rPr>
        <w:t>开工建设；</w:t>
      </w:r>
      <w:r w:rsidRPr="00B514E5">
        <w:rPr>
          <w:rFonts w:ascii="仿宋" w:eastAsia="仿宋" w:hAnsi="仿宋" w:cs="仿宋_GB2312" w:hint="eastAsia"/>
          <w:sz w:val="32"/>
          <w:szCs w:val="32"/>
        </w:rPr>
        <w:t>保障性安居工程的管理及相关政策、资金管理办法、配租分配、变更退出等情况均在“望城区政府门户网站”及时公开</w:t>
      </w:r>
      <w:r>
        <w:rPr>
          <w:rFonts w:ascii="仿宋" w:eastAsia="仿宋" w:hAnsi="仿宋" w:cs="仿宋_GB2312" w:hint="eastAsia"/>
          <w:sz w:val="32"/>
          <w:szCs w:val="32"/>
        </w:rPr>
        <w:t>；</w:t>
      </w:r>
      <w:r w:rsidRPr="00B514E5">
        <w:rPr>
          <w:rFonts w:ascii="仿宋" w:eastAsia="仿宋" w:hAnsi="仿宋" w:cs="仿宋_GB2312"/>
          <w:sz w:val="32"/>
          <w:szCs w:val="32"/>
        </w:rPr>
        <w:t>2019</w:t>
      </w:r>
      <w:r w:rsidRPr="00B514E5">
        <w:rPr>
          <w:rFonts w:ascii="仿宋" w:eastAsia="仿宋" w:hAnsi="仿宋" w:cs="仿宋_GB2312" w:hint="eastAsia"/>
          <w:sz w:val="32"/>
          <w:szCs w:val="32"/>
        </w:rPr>
        <w:t>年</w:t>
      </w:r>
      <w:r>
        <w:rPr>
          <w:rFonts w:ascii="仿宋" w:eastAsia="仿宋" w:hAnsi="仿宋" w:cs="仿宋_GB2312" w:hint="eastAsia"/>
          <w:sz w:val="32"/>
          <w:szCs w:val="32"/>
        </w:rPr>
        <w:t>省区</w:t>
      </w:r>
      <w:r w:rsidRPr="00B514E5">
        <w:rPr>
          <w:rFonts w:ascii="仿宋" w:eastAsia="仿宋" w:hAnsi="仿宋" w:cs="仿宋_GB2312" w:hint="eastAsia"/>
          <w:sz w:val="32"/>
          <w:szCs w:val="32"/>
        </w:rPr>
        <w:t>绩效评价报送工作及时、全面、完整。</w:t>
      </w:r>
      <w:r w:rsidRPr="00B514E5">
        <w:rPr>
          <w:rFonts w:ascii="仿宋" w:eastAsia="仿宋" w:hAnsi="仿宋" w:cs="仿宋_GB2312"/>
          <w:sz w:val="32"/>
          <w:szCs w:val="32"/>
        </w:rPr>
        <w:t>2019</w:t>
      </w:r>
      <w:r w:rsidRPr="00B514E5">
        <w:rPr>
          <w:rFonts w:ascii="仿宋" w:eastAsia="仿宋" w:hAnsi="仿宋" w:cs="仿宋_GB2312" w:hint="eastAsia"/>
          <w:sz w:val="32"/>
          <w:szCs w:val="32"/>
        </w:rPr>
        <w:t>年</w:t>
      </w:r>
      <w:r>
        <w:rPr>
          <w:rFonts w:ascii="仿宋" w:eastAsia="仿宋" w:hAnsi="仿宋" w:cs="仿宋_GB2312" w:hint="eastAsia"/>
          <w:sz w:val="32"/>
          <w:szCs w:val="32"/>
        </w:rPr>
        <w:t>我中心提请区政府</w:t>
      </w:r>
      <w:r w:rsidRPr="00B514E5">
        <w:rPr>
          <w:rFonts w:ascii="仿宋" w:eastAsia="仿宋" w:hAnsi="仿宋" w:cs="仿宋_GB2312" w:hint="eastAsia"/>
          <w:sz w:val="32"/>
          <w:szCs w:val="32"/>
        </w:rPr>
        <w:t>制定了《长沙市望城区加快推进公租房货币化保障工作实施方案》，加快建立多主体供给、多渠道保障、租购并举的住房制度，进一步完善住房保障体系，扩大住房保障覆盖面</w:t>
      </w:r>
      <w:r>
        <w:rPr>
          <w:rFonts w:ascii="仿宋" w:eastAsia="仿宋" w:hAnsi="仿宋" w:cs="仿宋_GB2312" w:hint="eastAsia"/>
          <w:sz w:val="32"/>
          <w:szCs w:val="32"/>
        </w:rPr>
        <w:t>和补贴标准</w:t>
      </w:r>
      <w:r w:rsidRPr="00B514E5">
        <w:rPr>
          <w:rFonts w:ascii="仿宋" w:eastAsia="仿宋" w:hAnsi="仿宋" w:cs="仿宋_GB2312" w:hint="eastAsia"/>
          <w:sz w:val="32"/>
          <w:szCs w:val="32"/>
        </w:rPr>
        <w:t>。</w:t>
      </w:r>
    </w:p>
    <w:p w:rsidR="002220E3" w:rsidRDefault="002220E3" w:rsidP="005D646A">
      <w:pPr>
        <w:spacing w:line="600" w:lineRule="exact"/>
        <w:ind w:firstLineChars="200" w:firstLine="31680"/>
        <w:rPr>
          <w:rFonts w:ascii="仿宋" w:eastAsia="仿宋" w:hAnsi="仿宋" w:cs="仿宋_GB2312"/>
          <w:sz w:val="32"/>
          <w:szCs w:val="32"/>
        </w:rPr>
      </w:pPr>
      <w:r w:rsidRPr="00B30D16">
        <w:rPr>
          <w:rFonts w:ascii="仿宋" w:eastAsia="仿宋" w:hAnsi="仿宋" w:cs="仿宋_GB2312"/>
          <w:b/>
          <w:sz w:val="32"/>
          <w:szCs w:val="32"/>
        </w:rPr>
        <w:t>3.</w:t>
      </w:r>
      <w:r w:rsidRPr="00B30D16">
        <w:rPr>
          <w:rFonts w:ascii="仿宋" w:eastAsia="仿宋" w:hAnsi="仿宋" w:cs="仿宋_GB2312" w:hint="eastAsia"/>
          <w:b/>
          <w:sz w:val="32"/>
          <w:szCs w:val="32"/>
        </w:rPr>
        <w:t>项目产出情况。</w:t>
      </w:r>
      <w:r>
        <w:rPr>
          <w:rFonts w:ascii="仿宋" w:eastAsia="仿宋" w:hAnsi="仿宋" w:cs="仿宋_GB2312" w:hint="eastAsia"/>
          <w:sz w:val="32"/>
          <w:szCs w:val="32"/>
        </w:rPr>
        <w:t>支出</w:t>
      </w:r>
      <w:r>
        <w:rPr>
          <w:rFonts w:ascii="仿宋" w:eastAsia="仿宋" w:hAnsi="仿宋" w:cs="仿宋_GB2312"/>
          <w:sz w:val="32"/>
          <w:szCs w:val="32"/>
        </w:rPr>
        <w:t>137.33</w:t>
      </w:r>
      <w:r>
        <w:rPr>
          <w:rFonts w:ascii="仿宋" w:eastAsia="仿宋" w:hAnsi="仿宋" w:cs="仿宋_GB2312" w:hint="eastAsia"/>
          <w:sz w:val="32"/>
          <w:szCs w:val="32"/>
        </w:rPr>
        <w:t>万元，预安排</w:t>
      </w:r>
      <w:r>
        <w:rPr>
          <w:rFonts w:ascii="仿宋" w:eastAsia="仿宋" w:hAnsi="仿宋" w:cs="仿宋_GB2312"/>
          <w:sz w:val="32"/>
          <w:szCs w:val="32"/>
        </w:rPr>
        <w:t>620</w:t>
      </w:r>
      <w:r>
        <w:rPr>
          <w:rFonts w:ascii="仿宋" w:eastAsia="仿宋" w:hAnsi="仿宋" w:cs="仿宋_GB2312" w:hint="eastAsia"/>
          <w:sz w:val="32"/>
          <w:szCs w:val="32"/>
        </w:rPr>
        <w:t>万元，其中支出为工作经费</w:t>
      </w:r>
      <w:r>
        <w:rPr>
          <w:rFonts w:ascii="仿宋" w:eastAsia="仿宋" w:hAnsi="仿宋" w:cs="仿宋_GB2312"/>
          <w:sz w:val="32"/>
          <w:szCs w:val="32"/>
        </w:rPr>
        <w:t>100</w:t>
      </w:r>
      <w:r>
        <w:rPr>
          <w:rFonts w:ascii="仿宋" w:eastAsia="仿宋" w:hAnsi="仿宋" w:cs="仿宋_GB2312" w:hint="eastAsia"/>
          <w:sz w:val="32"/>
          <w:szCs w:val="32"/>
        </w:rPr>
        <w:t>万元、历年公租房建设</w:t>
      </w:r>
      <w:r>
        <w:rPr>
          <w:rFonts w:ascii="仿宋" w:eastAsia="仿宋" w:hAnsi="仿宋" w:cs="仿宋_GB2312"/>
          <w:sz w:val="32"/>
          <w:szCs w:val="32"/>
        </w:rPr>
        <w:t>37.33</w:t>
      </w:r>
      <w:r>
        <w:rPr>
          <w:rFonts w:ascii="仿宋" w:eastAsia="仿宋" w:hAnsi="仿宋" w:cs="仿宋_GB2312" w:hint="eastAsia"/>
          <w:sz w:val="32"/>
          <w:szCs w:val="32"/>
        </w:rPr>
        <w:t>万元（高塘岭廉租房小区</w:t>
      </w:r>
      <w:r>
        <w:rPr>
          <w:rFonts w:ascii="仿宋" w:eastAsia="仿宋" w:hAnsi="仿宋" w:cs="仿宋_GB2312" w:hint="eastAsia"/>
          <w:color w:val="000000"/>
          <w:sz w:val="32"/>
          <w:szCs w:val="32"/>
        </w:rPr>
        <w:t>围墙及室外附属工程恢复工程项目</w:t>
      </w:r>
      <w:r>
        <w:rPr>
          <w:rFonts w:ascii="仿宋" w:eastAsia="仿宋" w:hAnsi="仿宋" w:cs="仿宋_GB2312"/>
          <w:color w:val="000000"/>
          <w:sz w:val="32"/>
          <w:szCs w:val="32"/>
        </w:rPr>
        <w:t>19.63</w:t>
      </w:r>
      <w:r>
        <w:rPr>
          <w:rFonts w:ascii="仿宋" w:eastAsia="仿宋" w:hAnsi="仿宋" w:cs="仿宋_GB2312" w:hint="eastAsia"/>
          <w:sz w:val="32"/>
          <w:szCs w:val="32"/>
        </w:rPr>
        <w:t>万元、精神病院公租房建设资金</w:t>
      </w:r>
      <w:r>
        <w:rPr>
          <w:rFonts w:ascii="仿宋" w:eastAsia="仿宋" w:hAnsi="仿宋" w:cs="仿宋_GB2312"/>
          <w:sz w:val="32"/>
          <w:szCs w:val="32"/>
        </w:rPr>
        <w:t>17.7</w:t>
      </w:r>
      <w:r>
        <w:rPr>
          <w:rFonts w:ascii="仿宋" w:eastAsia="仿宋" w:hAnsi="仿宋" w:cs="仿宋_GB2312" w:hint="eastAsia"/>
          <w:sz w:val="32"/>
          <w:szCs w:val="32"/>
        </w:rPr>
        <w:t>万元），预安排</w:t>
      </w:r>
      <w:r>
        <w:rPr>
          <w:rFonts w:ascii="仿宋" w:eastAsia="仿宋" w:hAnsi="仿宋" w:cs="仿宋_GB2312"/>
          <w:sz w:val="32"/>
          <w:szCs w:val="32"/>
        </w:rPr>
        <w:t>620</w:t>
      </w:r>
      <w:r>
        <w:rPr>
          <w:rFonts w:ascii="仿宋" w:eastAsia="仿宋" w:hAnsi="仿宋" w:cs="仿宋_GB2312" w:hint="eastAsia"/>
          <w:sz w:val="32"/>
          <w:szCs w:val="32"/>
        </w:rPr>
        <w:t>万元为</w:t>
      </w:r>
      <w:r>
        <w:rPr>
          <w:rFonts w:ascii="仿宋" w:eastAsia="仿宋" w:hAnsi="仿宋" w:cs="仿宋_GB2312"/>
          <w:sz w:val="32"/>
          <w:szCs w:val="32"/>
        </w:rPr>
        <w:t>15</w:t>
      </w:r>
      <w:r>
        <w:rPr>
          <w:rFonts w:ascii="仿宋" w:eastAsia="仿宋" w:hAnsi="仿宋" w:cs="仿宋_GB2312" w:hint="eastAsia"/>
          <w:sz w:val="32"/>
          <w:szCs w:val="32"/>
        </w:rPr>
        <w:t>个政府投资公租房项目建设和提质改造。</w:t>
      </w:r>
      <w:r>
        <w:rPr>
          <w:rFonts w:ascii="仿宋" w:eastAsia="仿宋" w:hAnsi="仿宋" w:cs="仿宋_GB2312"/>
          <w:sz w:val="32"/>
          <w:szCs w:val="32"/>
        </w:rPr>
        <w:t>2019</w:t>
      </w:r>
      <w:r>
        <w:rPr>
          <w:rFonts w:ascii="仿宋" w:eastAsia="仿宋" w:hAnsi="仿宋" w:cs="仿宋_GB2312" w:hint="eastAsia"/>
          <w:sz w:val="32"/>
          <w:szCs w:val="32"/>
        </w:rPr>
        <w:t>年</w:t>
      </w:r>
      <w:r>
        <w:rPr>
          <w:rFonts w:ascii="仿宋" w:eastAsia="仿宋" w:hAnsi="仿宋" w:cs="仿宋_GB2312"/>
          <w:sz w:val="32"/>
          <w:szCs w:val="32"/>
        </w:rPr>
        <w:t>10</w:t>
      </w:r>
      <w:r>
        <w:rPr>
          <w:rFonts w:ascii="仿宋" w:eastAsia="仿宋" w:hAnsi="仿宋" w:cs="仿宋_GB2312" w:hint="eastAsia"/>
          <w:sz w:val="32"/>
          <w:szCs w:val="32"/>
        </w:rPr>
        <w:t>月报请区政府同意，</w:t>
      </w:r>
      <w:r>
        <w:rPr>
          <w:rFonts w:ascii="仿宋" w:eastAsia="仿宋" w:hAnsi="仿宋" w:cs="仿宋_GB2312"/>
          <w:sz w:val="32"/>
          <w:szCs w:val="32"/>
        </w:rPr>
        <w:t>15</w:t>
      </w:r>
      <w:r>
        <w:rPr>
          <w:rFonts w:ascii="仿宋" w:eastAsia="仿宋" w:hAnsi="仿宋" w:cs="仿宋_GB2312" w:hint="eastAsia"/>
          <w:sz w:val="32"/>
          <w:szCs w:val="32"/>
        </w:rPr>
        <w:t>个政府投资公租房进行建设和维修提质改造，拟安排区级专项资金</w:t>
      </w:r>
      <w:r>
        <w:rPr>
          <w:rFonts w:ascii="仿宋" w:eastAsia="仿宋" w:hAnsi="仿宋" w:cs="仿宋_GB2312"/>
          <w:sz w:val="32"/>
          <w:szCs w:val="32"/>
        </w:rPr>
        <w:t>620</w:t>
      </w:r>
      <w:r>
        <w:rPr>
          <w:rFonts w:ascii="仿宋" w:eastAsia="仿宋" w:hAnsi="仿宋" w:cs="仿宋_GB2312" w:hint="eastAsia"/>
          <w:sz w:val="32"/>
          <w:szCs w:val="32"/>
        </w:rPr>
        <w:t>万元，因项目立项等前期手续较长，且部分教师公租房须在学生放假的寒假期间开工，付款按施工进度进行，大部分专项资金拨付将在</w:t>
      </w:r>
      <w:r>
        <w:rPr>
          <w:rFonts w:ascii="仿宋" w:eastAsia="仿宋" w:hAnsi="仿宋" w:cs="仿宋_GB2312"/>
          <w:sz w:val="32"/>
          <w:szCs w:val="32"/>
        </w:rPr>
        <w:t>2020</w:t>
      </w:r>
      <w:r>
        <w:rPr>
          <w:rFonts w:ascii="仿宋" w:eastAsia="仿宋" w:hAnsi="仿宋" w:cs="仿宋_GB2312" w:hint="eastAsia"/>
          <w:sz w:val="32"/>
          <w:szCs w:val="32"/>
        </w:rPr>
        <w:t>年专项资金预算中列出。</w:t>
      </w:r>
    </w:p>
    <w:p w:rsidR="002220E3" w:rsidRDefault="002220E3" w:rsidP="005D646A">
      <w:pPr>
        <w:spacing w:line="600" w:lineRule="exact"/>
        <w:ind w:firstLineChars="200" w:firstLine="31680"/>
        <w:rPr>
          <w:rFonts w:ascii="仿宋" w:eastAsia="仿宋" w:hAnsi="仿宋" w:cs="仿宋_GB2312"/>
          <w:b/>
          <w:sz w:val="32"/>
          <w:szCs w:val="32"/>
        </w:rPr>
      </w:pPr>
      <w:r w:rsidRPr="00B30D16">
        <w:rPr>
          <w:rFonts w:ascii="仿宋" w:eastAsia="仿宋" w:hAnsi="仿宋" w:cs="仿宋_GB2312"/>
          <w:b/>
          <w:sz w:val="32"/>
          <w:szCs w:val="32"/>
        </w:rPr>
        <w:t>4.</w:t>
      </w:r>
      <w:r w:rsidRPr="00B30D16">
        <w:rPr>
          <w:rFonts w:ascii="仿宋" w:eastAsia="仿宋" w:hAnsi="仿宋" w:cs="仿宋_GB2312" w:hint="eastAsia"/>
          <w:b/>
          <w:sz w:val="32"/>
          <w:szCs w:val="32"/>
        </w:rPr>
        <w:t>项目效益情况。</w:t>
      </w:r>
    </w:p>
    <w:p w:rsidR="002220E3" w:rsidRPr="00B514E5" w:rsidRDefault="002220E3" w:rsidP="005D646A">
      <w:pPr>
        <w:spacing w:line="600" w:lineRule="exact"/>
        <w:ind w:firstLineChars="200" w:firstLine="31680"/>
        <w:rPr>
          <w:rFonts w:ascii="仿宋" w:eastAsia="仿宋" w:hAnsi="仿宋" w:cs="仿宋_GB2312"/>
          <w:sz w:val="32"/>
          <w:szCs w:val="32"/>
        </w:rPr>
      </w:pPr>
      <w:r w:rsidRPr="00B514E5">
        <w:rPr>
          <w:rFonts w:ascii="仿宋" w:eastAsia="仿宋" w:hAnsi="仿宋" w:cs="仿宋_GB2312"/>
          <w:sz w:val="32"/>
          <w:szCs w:val="32"/>
        </w:rPr>
        <w:t>1.</w:t>
      </w:r>
      <w:r w:rsidRPr="00B514E5">
        <w:rPr>
          <w:rFonts w:ascii="仿宋" w:eastAsia="仿宋" w:hAnsi="仿宋" w:cs="仿宋_GB2312" w:hint="eastAsia"/>
          <w:sz w:val="32"/>
          <w:szCs w:val="32"/>
        </w:rPr>
        <w:t>公共租赁住房开工目标完成率</w:t>
      </w:r>
    </w:p>
    <w:p w:rsidR="002220E3" w:rsidRPr="00B514E5" w:rsidRDefault="002220E3" w:rsidP="005D646A">
      <w:pPr>
        <w:spacing w:line="600" w:lineRule="exact"/>
        <w:ind w:firstLineChars="200" w:firstLine="31680"/>
        <w:rPr>
          <w:rFonts w:ascii="仿宋" w:eastAsia="仿宋" w:hAnsi="仿宋" w:cs="仿宋_GB2312"/>
          <w:sz w:val="32"/>
          <w:szCs w:val="32"/>
        </w:rPr>
      </w:pPr>
      <w:r w:rsidRPr="00B514E5">
        <w:rPr>
          <w:rFonts w:ascii="仿宋" w:eastAsia="仿宋" w:hAnsi="仿宋" w:cs="仿宋_GB2312" w:hint="eastAsia"/>
          <w:sz w:val="32"/>
          <w:szCs w:val="32"/>
        </w:rPr>
        <w:t>中南社区公租房项目已开工，开工率</w:t>
      </w:r>
      <w:r w:rsidRPr="00B514E5">
        <w:rPr>
          <w:rFonts w:ascii="仿宋" w:eastAsia="仿宋" w:hAnsi="仿宋" w:cs="仿宋_GB2312"/>
          <w:sz w:val="32"/>
          <w:szCs w:val="32"/>
        </w:rPr>
        <w:t>100%</w:t>
      </w:r>
      <w:r w:rsidRPr="00B514E5">
        <w:rPr>
          <w:rFonts w:ascii="仿宋" w:eastAsia="仿宋" w:hAnsi="仿宋" w:cs="仿宋_GB2312" w:hint="eastAsia"/>
          <w:sz w:val="32"/>
          <w:szCs w:val="32"/>
        </w:rPr>
        <w:t>。</w:t>
      </w:r>
    </w:p>
    <w:p w:rsidR="002220E3" w:rsidRPr="00B514E5" w:rsidRDefault="002220E3" w:rsidP="005D646A">
      <w:pPr>
        <w:spacing w:line="600" w:lineRule="exact"/>
        <w:ind w:firstLineChars="200" w:firstLine="31680"/>
        <w:rPr>
          <w:rFonts w:ascii="仿宋" w:eastAsia="仿宋" w:hAnsi="仿宋" w:cs="仿宋_GB2312"/>
          <w:sz w:val="32"/>
          <w:szCs w:val="32"/>
        </w:rPr>
      </w:pPr>
      <w:r w:rsidRPr="00B514E5">
        <w:rPr>
          <w:rFonts w:ascii="仿宋" w:eastAsia="仿宋" w:hAnsi="仿宋" w:cs="仿宋_GB2312"/>
          <w:sz w:val="32"/>
          <w:szCs w:val="32"/>
        </w:rPr>
        <w:t>2.</w:t>
      </w:r>
      <w:r w:rsidRPr="00B514E5">
        <w:rPr>
          <w:rFonts w:ascii="仿宋" w:eastAsia="仿宋" w:hAnsi="仿宋" w:cs="仿宋_GB2312" w:hint="eastAsia"/>
          <w:sz w:val="32"/>
          <w:szCs w:val="32"/>
        </w:rPr>
        <w:t>租赁补贴目标完成率</w:t>
      </w:r>
    </w:p>
    <w:p w:rsidR="002220E3" w:rsidRPr="00B514E5" w:rsidRDefault="002220E3" w:rsidP="005D646A">
      <w:pPr>
        <w:spacing w:line="600" w:lineRule="exact"/>
        <w:ind w:firstLineChars="200" w:firstLine="31680"/>
        <w:rPr>
          <w:rFonts w:ascii="仿宋" w:eastAsia="仿宋" w:hAnsi="仿宋" w:cs="仿宋_GB2312"/>
          <w:sz w:val="32"/>
          <w:szCs w:val="32"/>
        </w:rPr>
      </w:pPr>
      <w:r w:rsidRPr="00B514E5">
        <w:rPr>
          <w:rFonts w:ascii="仿宋" w:eastAsia="仿宋" w:hAnsi="仿宋" w:cs="仿宋_GB2312" w:hint="eastAsia"/>
          <w:sz w:val="32"/>
          <w:szCs w:val="32"/>
        </w:rPr>
        <w:t>望城区租赁补贴申报计划</w:t>
      </w:r>
      <w:r w:rsidRPr="00B514E5">
        <w:rPr>
          <w:rFonts w:ascii="仿宋" w:eastAsia="仿宋" w:hAnsi="仿宋" w:cs="仿宋_GB2312"/>
          <w:sz w:val="32"/>
          <w:szCs w:val="32"/>
        </w:rPr>
        <w:t>500</w:t>
      </w:r>
      <w:r w:rsidRPr="00B514E5">
        <w:rPr>
          <w:rFonts w:ascii="仿宋" w:eastAsia="仿宋" w:hAnsi="仿宋" w:cs="仿宋_GB2312" w:hint="eastAsia"/>
          <w:sz w:val="32"/>
          <w:szCs w:val="32"/>
        </w:rPr>
        <w:t>户，实际发放</w:t>
      </w:r>
      <w:r w:rsidRPr="00B514E5">
        <w:rPr>
          <w:rFonts w:ascii="仿宋" w:eastAsia="仿宋" w:hAnsi="仿宋" w:cs="仿宋_GB2312"/>
          <w:sz w:val="32"/>
          <w:szCs w:val="32"/>
        </w:rPr>
        <w:t>533</w:t>
      </w:r>
      <w:r w:rsidRPr="00B514E5">
        <w:rPr>
          <w:rFonts w:ascii="仿宋" w:eastAsia="仿宋" w:hAnsi="仿宋" w:cs="仿宋_GB2312" w:hint="eastAsia"/>
          <w:sz w:val="32"/>
          <w:szCs w:val="32"/>
        </w:rPr>
        <w:t>户，超额完成目标率</w:t>
      </w:r>
      <w:r w:rsidRPr="00B514E5">
        <w:rPr>
          <w:rFonts w:ascii="仿宋" w:eastAsia="仿宋" w:hAnsi="仿宋" w:cs="仿宋_GB2312"/>
          <w:sz w:val="32"/>
          <w:szCs w:val="32"/>
        </w:rPr>
        <w:t>106.8%</w:t>
      </w:r>
      <w:r w:rsidRPr="00B514E5">
        <w:rPr>
          <w:rFonts w:ascii="仿宋" w:eastAsia="仿宋" w:hAnsi="仿宋" w:cs="仿宋_GB2312" w:hint="eastAsia"/>
          <w:sz w:val="32"/>
          <w:szCs w:val="32"/>
        </w:rPr>
        <w:t>。</w:t>
      </w:r>
    </w:p>
    <w:p w:rsidR="002220E3" w:rsidRPr="003C019F" w:rsidRDefault="002220E3" w:rsidP="005D646A">
      <w:pPr>
        <w:spacing w:line="600" w:lineRule="exact"/>
        <w:ind w:firstLineChars="200" w:firstLine="31680"/>
        <w:rPr>
          <w:rFonts w:ascii="仿宋" w:eastAsia="仿宋" w:hAnsi="仿宋" w:cs="仿宋_GB2312"/>
          <w:sz w:val="32"/>
          <w:szCs w:val="32"/>
        </w:rPr>
      </w:pPr>
      <w:r>
        <w:rPr>
          <w:rFonts w:ascii="仿宋" w:eastAsia="仿宋" w:hAnsi="仿宋" w:cs="仿宋_GB2312"/>
          <w:sz w:val="32"/>
          <w:szCs w:val="32"/>
        </w:rPr>
        <w:t>3.</w:t>
      </w:r>
      <w:r>
        <w:rPr>
          <w:rFonts w:ascii="仿宋" w:eastAsia="仿宋" w:hAnsi="仿宋" w:cs="仿宋_GB2312" w:hint="eastAsia"/>
          <w:sz w:val="32"/>
          <w:szCs w:val="32"/>
        </w:rPr>
        <w:t>高塘岭公租房维修项目、精神病院公租房项目建设完成率</w:t>
      </w:r>
      <w:r>
        <w:rPr>
          <w:rFonts w:ascii="仿宋" w:eastAsia="仿宋" w:hAnsi="仿宋" w:cs="仿宋_GB2312"/>
          <w:sz w:val="32"/>
          <w:szCs w:val="32"/>
        </w:rPr>
        <w:t>100%</w:t>
      </w:r>
      <w:r>
        <w:rPr>
          <w:rFonts w:ascii="仿宋" w:eastAsia="仿宋" w:hAnsi="仿宋" w:cs="仿宋_GB2312" w:hint="eastAsia"/>
          <w:sz w:val="32"/>
          <w:szCs w:val="32"/>
        </w:rPr>
        <w:t>。</w:t>
      </w:r>
    </w:p>
    <w:p w:rsidR="002220E3" w:rsidRPr="002B6205" w:rsidRDefault="002220E3" w:rsidP="005D646A">
      <w:pPr>
        <w:spacing w:line="600" w:lineRule="exact"/>
        <w:ind w:firstLineChars="200" w:firstLine="31680"/>
        <w:rPr>
          <w:rFonts w:ascii="仿宋" w:eastAsia="仿宋" w:hAnsi="仿宋" w:cs="仿宋_GB2312"/>
          <w:b/>
          <w:sz w:val="32"/>
          <w:szCs w:val="32"/>
        </w:rPr>
      </w:pPr>
      <w:r>
        <w:rPr>
          <w:rFonts w:ascii="仿宋" w:eastAsia="仿宋" w:hAnsi="仿宋" w:cs="仿宋_GB2312"/>
          <w:b/>
          <w:sz w:val="32"/>
          <w:szCs w:val="32"/>
        </w:rPr>
        <w:t>5.</w:t>
      </w:r>
      <w:r w:rsidRPr="00B514E5">
        <w:rPr>
          <w:rFonts w:ascii="仿宋" w:eastAsia="仿宋" w:hAnsi="仿宋" w:cs="仿宋_GB2312" w:hint="eastAsia"/>
          <w:b/>
          <w:sz w:val="32"/>
          <w:szCs w:val="32"/>
        </w:rPr>
        <w:t>居民满意度情况</w:t>
      </w:r>
      <w:r>
        <w:rPr>
          <w:rFonts w:ascii="仿宋" w:eastAsia="仿宋" w:hAnsi="仿宋" w:cs="仿宋_GB2312" w:hint="eastAsia"/>
          <w:b/>
          <w:sz w:val="32"/>
          <w:szCs w:val="32"/>
        </w:rPr>
        <w:t>。</w:t>
      </w:r>
      <w:r w:rsidRPr="00B514E5">
        <w:rPr>
          <w:rFonts w:ascii="仿宋" w:eastAsia="仿宋" w:hAnsi="仿宋" w:cs="仿宋_GB2312" w:hint="eastAsia"/>
          <w:sz w:val="32"/>
          <w:szCs w:val="32"/>
        </w:rPr>
        <w:t>望城区保障性住房改善了困难群众住房条件、完善了城市基础设施配套。按照</w:t>
      </w:r>
      <w:r>
        <w:rPr>
          <w:rFonts w:ascii="仿宋" w:eastAsia="仿宋" w:hAnsi="仿宋" w:cs="仿宋_GB2312" w:hint="eastAsia"/>
          <w:sz w:val="32"/>
          <w:szCs w:val="32"/>
        </w:rPr>
        <w:t>省</w:t>
      </w:r>
      <w:r w:rsidRPr="00B514E5">
        <w:rPr>
          <w:rFonts w:ascii="仿宋" w:eastAsia="仿宋" w:hAnsi="仿宋" w:cs="仿宋_GB2312" w:hint="eastAsia"/>
          <w:sz w:val="32"/>
          <w:szCs w:val="32"/>
        </w:rPr>
        <w:t>绩效评选工作要求，对城镇低收入住房困难家庭发放不记名问卷调查，征求保障对象和社区居民的意见和建议，并对</w:t>
      </w:r>
      <w:r w:rsidRPr="00B514E5">
        <w:rPr>
          <w:rFonts w:ascii="仿宋" w:eastAsia="仿宋" w:hAnsi="仿宋" w:cs="仿宋_GB2312"/>
          <w:sz w:val="32"/>
          <w:szCs w:val="32"/>
        </w:rPr>
        <w:t>2019</w:t>
      </w:r>
      <w:r w:rsidRPr="00B514E5">
        <w:rPr>
          <w:rFonts w:ascii="仿宋" w:eastAsia="仿宋" w:hAnsi="仿宋" w:cs="仿宋_GB2312" w:hint="eastAsia"/>
          <w:sz w:val="32"/>
          <w:szCs w:val="32"/>
        </w:rPr>
        <w:t>年住保工作进行了测评，测评满意率为</w:t>
      </w:r>
      <w:r w:rsidRPr="00B514E5">
        <w:rPr>
          <w:rFonts w:ascii="仿宋" w:eastAsia="仿宋" w:hAnsi="仿宋" w:cs="仿宋_GB2312"/>
          <w:sz w:val="32"/>
          <w:szCs w:val="32"/>
        </w:rPr>
        <w:t>100%</w:t>
      </w:r>
      <w:r w:rsidRPr="00B514E5">
        <w:rPr>
          <w:rFonts w:ascii="仿宋" w:eastAsia="仿宋" w:hAnsi="仿宋" w:cs="仿宋_GB2312" w:hint="eastAsia"/>
          <w:sz w:val="32"/>
          <w:szCs w:val="32"/>
        </w:rPr>
        <w:t>。</w:t>
      </w:r>
    </w:p>
    <w:p w:rsidR="002220E3" w:rsidRDefault="002220E3" w:rsidP="005D646A">
      <w:pPr>
        <w:tabs>
          <w:tab w:val="left" w:pos="5415"/>
        </w:tabs>
        <w:spacing w:line="600" w:lineRule="exact"/>
        <w:ind w:firstLineChars="200" w:firstLine="31680"/>
        <w:rPr>
          <w:rFonts w:ascii="黑体" w:eastAsia="黑体" w:hAnsi="黑体"/>
          <w:spacing w:val="-6"/>
          <w:sz w:val="32"/>
          <w:szCs w:val="32"/>
        </w:rPr>
      </w:pPr>
      <w:r>
        <w:rPr>
          <w:rFonts w:ascii="黑体" w:eastAsia="黑体" w:hAnsi="黑体" w:hint="eastAsia"/>
          <w:spacing w:val="-6"/>
          <w:sz w:val="32"/>
          <w:szCs w:val="32"/>
        </w:rPr>
        <w:t>四、综合评价情况及评价结论</w:t>
      </w:r>
      <w:r>
        <w:rPr>
          <w:rFonts w:ascii="黑体" w:eastAsia="黑体" w:hAnsi="黑体"/>
          <w:spacing w:val="-6"/>
          <w:sz w:val="32"/>
          <w:szCs w:val="32"/>
        </w:rPr>
        <w:tab/>
      </w:r>
    </w:p>
    <w:p w:rsidR="002220E3" w:rsidRPr="00654A72" w:rsidRDefault="002220E3" w:rsidP="005D646A">
      <w:pPr>
        <w:spacing w:line="600" w:lineRule="exact"/>
        <w:ind w:firstLineChars="200" w:firstLine="31680"/>
        <w:rPr>
          <w:rFonts w:ascii="仿宋" w:eastAsia="仿宋" w:hAnsi="仿宋"/>
          <w:sz w:val="32"/>
          <w:szCs w:val="32"/>
        </w:rPr>
      </w:pPr>
      <w:r w:rsidRPr="00B514E5">
        <w:rPr>
          <w:rFonts w:ascii="仿宋" w:eastAsia="仿宋" w:hAnsi="仿宋" w:cs="仿宋_GB2312" w:hint="eastAsia"/>
          <w:sz w:val="32"/>
          <w:szCs w:val="32"/>
        </w:rPr>
        <w:t>此次城镇保障性安居工程</w:t>
      </w:r>
      <w:r>
        <w:rPr>
          <w:rFonts w:ascii="仿宋" w:eastAsia="仿宋" w:hAnsi="仿宋" w:cs="仿宋_GB2312" w:hint="eastAsia"/>
          <w:sz w:val="32"/>
          <w:szCs w:val="32"/>
        </w:rPr>
        <w:t>专项资金</w:t>
      </w:r>
      <w:r w:rsidRPr="00B514E5">
        <w:rPr>
          <w:rFonts w:ascii="仿宋" w:eastAsia="仿宋" w:hAnsi="仿宋" w:cs="仿宋_GB2312" w:hint="eastAsia"/>
          <w:sz w:val="32"/>
          <w:szCs w:val="32"/>
        </w:rPr>
        <w:t>绩效评价工作</w:t>
      </w:r>
      <w:r>
        <w:rPr>
          <w:rFonts w:ascii="仿宋" w:eastAsia="仿宋" w:hAnsi="仿宋" w:cs="仿宋_GB2312" w:hint="eastAsia"/>
          <w:sz w:val="32"/>
          <w:szCs w:val="32"/>
        </w:rPr>
        <w:t>及时、细致、全面，绩效评价结果真实、完整，同时</w:t>
      </w:r>
      <w:r w:rsidRPr="00B514E5">
        <w:rPr>
          <w:rFonts w:ascii="仿宋" w:eastAsia="仿宋" w:hAnsi="仿宋" w:cs="仿宋_GB2312" w:hint="eastAsia"/>
          <w:sz w:val="32"/>
          <w:szCs w:val="32"/>
        </w:rPr>
        <w:t>住房保障工作得到了上级和人民群众高度肯定和好评，根据绩效评价指标评分体系评分，</w:t>
      </w:r>
      <w:r>
        <w:rPr>
          <w:rFonts w:ascii="仿宋" w:eastAsia="仿宋" w:hAnsi="仿宋" w:cs="仿宋_GB2312" w:hint="eastAsia"/>
          <w:sz w:val="32"/>
          <w:szCs w:val="32"/>
        </w:rPr>
        <w:t>自评</w:t>
      </w:r>
      <w:r>
        <w:rPr>
          <w:rFonts w:ascii="仿宋" w:eastAsia="仿宋" w:hAnsi="仿宋" w:cs="仿宋_GB2312"/>
          <w:sz w:val="32"/>
          <w:szCs w:val="32"/>
        </w:rPr>
        <w:t>95</w:t>
      </w:r>
      <w:r>
        <w:rPr>
          <w:rFonts w:ascii="仿宋" w:eastAsia="仿宋" w:hAnsi="仿宋" w:cs="仿宋_GB2312" w:hint="eastAsia"/>
          <w:sz w:val="32"/>
          <w:szCs w:val="32"/>
        </w:rPr>
        <w:t>分。</w:t>
      </w:r>
    </w:p>
    <w:p w:rsidR="002220E3" w:rsidRDefault="002220E3" w:rsidP="005D646A">
      <w:pPr>
        <w:spacing w:line="600" w:lineRule="exact"/>
        <w:ind w:firstLineChars="200" w:firstLine="31680"/>
        <w:rPr>
          <w:rFonts w:ascii="黑体" w:eastAsia="黑体" w:hAnsi="黑体"/>
          <w:sz w:val="32"/>
          <w:szCs w:val="32"/>
        </w:rPr>
      </w:pPr>
      <w:r w:rsidRPr="007A1081">
        <w:rPr>
          <w:rFonts w:ascii="黑体" w:eastAsia="黑体" w:hAnsi="黑体" w:hint="eastAsia"/>
          <w:sz w:val="32"/>
          <w:szCs w:val="32"/>
        </w:rPr>
        <w:t>六、主要经验及做法、存在的问题和建议</w:t>
      </w:r>
    </w:p>
    <w:p w:rsidR="002220E3" w:rsidRDefault="002220E3" w:rsidP="005D646A">
      <w:pPr>
        <w:spacing w:line="600" w:lineRule="exact"/>
        <w:ind w:firstLineChars="200" w:firstLine="31680"/>
        <w:rPr>
          <w:rFonts w:ascii="仿宋" w:eastAsia="仿宋" w:hAnsi="仿宋" w:cs="仿宋_GB2312"/>
          <w:sz w:val="32"/>
          <w:szCs w:val="32"/>
        </w:rPr>
      </w:pPr>
      <w:r w:rsidRPr="00B514E5">
        <w:rPr>
          <w:rFonts w:ascii="仿宋" w:eastAsia="仿宋" w:hAnsi="仿宋" w:cs="仿宋_GB2312" w:hint="eastAsia"/>
          <w:sz w:val="32"/>
          <w:szCs w:val="32"/>
        </w:rPr>
        <w:t>项目绩效情况：通过项目建设，完善了公租房</w:t>
      </w:r>
      <w:r>
        <w:rPr>
          <w:rFonts w:ascii="仿宋" w:eastAsia="仿宋" w:hAnsi="仿宋" w:cs="仿宋_GB2312" w:hint="eastAsia"/>
          <w:sz w:val="32"/>
          <w:szCs w:val="32"/>
        </w:rPr>
        <w:t>居住功能</w:t>
      </w:r>
      <w:r w:rsidRPr="00B514E5">
        <w:rPr>
          <w:rFonts w:ascii="仿宋" w:eastAsia="仿宋" w:hAnsi="仿宋" w:cs="仿宋_GB2312" w:hint="eastAsia"/>
          <w:sz w:val="32"/>
          <w:szCs w:val="32"/>
        </w:rPr>
        <w:t>，一方面，配套设施更加齐全，使用功能更加完善，居住条件更加舒适，具备满足入住条件，提高了配租率，发挥了国有资产的效益</w:t>
      </w:r>
      <w:r>
        <w:rPr>
          <w:rFonts w:ascii="仿宋" w:eastAsia="仿宋" w:hAnsi="仿宋" w:cs="仿宋_GB2312" w:hint="eastAsia"/>
          <w:sz w:val="32"/>
          <w:szCs w:val="32"/>
        </w:rPr>
        <w:t>，</w:t>
      </w:r>
      <w:r w:rsidRPr="00B514E5">
        <w:rPr>
          <w:rFonts w:ascii="仿宋" w:eastAsia="仿宋" w:hAnsi="仿宋" w:cs="仿宋_GB2312" w:hint="eastAsia"/>
          <w:sz w:val="32"/>
          <w:szCs w:val="32"/>
        </w:rPr>
        <w:t>提高</w:t>
      </w:r>
      <w:r>
        <w:rPr>
          <w:rFonts w:ascii="仿宋" w:eastAsia="仿宋" w:hAnsi="仿宋" w:cs="仿宋_GB2312" w:hint="eastAsia"/>
          <w:sz w:val="32"/>
          <w:szCs w:val="32"/>
        </w:rPr>
        <w:t>了</w:t>
      </w:r>
      <w:r w:rsidRPr="00B514E5">
        <w:rPr>
          <w:rFonts w:ascii="仿宋" w:eastAsia="仿宋" w:hAnsi="仿宋" w:cs="仿宋_GB2312" w:hint="eastAsia"/>
          <w:sz w:val="32"/>
          <w:szCs w:val="32"/>
        </w:rPr>
        <w:t>居民幸福指数。</w:t>
      </w:r>
    </w:p>
    <w:p w:rsidR="002220E3" w:rsidRDefault="002220E3" w:rsidP="005D646A">
      <w:pPr>
        <w:spacing w:line="600" w:lineRule="exact"/>
        <w:ind w:firstLineChars="200" w:firstLine="31680"/>
        <w:rPr>
          <w:rFonts w:ascii="仿宋" w:eastAsia="仿宋" w:hAnsi="仿宋" w:cs="仿宋_GB2312"/>
          <w:sz w:val="32"/>
          <w:szCs w:val="32"/>
        </w:rPr>
      </w:pPr>
      <w:r w:rsidRPr="00B514E5">
        <w:rPr>
          <w:rFonts w:ascii="仿宋" w:eastAsia="仿宋" w:hAnsi="仿宋" w:cs="仿宋_GB2312" w:hint="eastAsia"/>
          <w:sz w:val="32"/>
          <w:szCs w:val="32"/>
        </w:rPr>
        <w:t>公租房管理存在困难及建议：公租房退出机制执行难度较大，动态管理信息不能及时掌握，从维稳角度上考虑对需退出群众又难以采取强制措施。建议完善公租房退出保障体系，形成信息共享、联动审核、动态管理等较成熟的工作体制，确保住房保障全部用在最需要的群体身上。</w:t>
      </w:r>
    </w:p>
    <w:p w:rsidR="002220E3" w:rsidRPr="003C019F" w:rsidRDefault="002220E3" w:rsidP="005D646A">
      <w:pPr>
        <w:spacing w:line="600" w:lineRule="exact"/>
        <w:ind w:firstLineChars="200" w:firstLine="31680"/>
        <w:rPr>
          <w:rFonts w:ascii="黑体" w:eastAsia="黑体" w:hAnsi="黑体" w:cs="仿宋_GB2312"/>
          <w:sz w:val="32"/>
          <w:szCs w:val="32"/>
        </w:rPr>
      </w:pPr>
      <w:r w:rsidRPr="003C019F">
        <w:rPr>
          <w:rFonts w:ascii="黑体" w:eastAsia="黑体" w:hAnsi="黑体" w:cs="仿宋_GB2312" w:hint="eastAsia"/>
          <w:sz w:val="32"/>
          <w:szCs w:val="32"/>
        </w:rPr>
        <w:t>六、有关建议</w:t>
      </w:r>
    </w:p>
    <w:p w:rsidR="002220E3" w:rsidRPr="005B3284" w:rsidRDefault="002220E3" w:rsidP="005D646A">
      <w:pPr>
        <w:spacing w:line="600" w:lineRule="exact"/>
        <w:ind w:firstLineChars="200" w:firstLine="31680"/>
        <w:rPr>
          <w:rFonts w:ascii="仿宋" w:eastAsia="仿宋" w:hAnsi="仿宋" w:cs="仿宋_GB2312"/>
          <w:sz w:val="32"/>
          <w:szCs w:val="32"/>
        </w:rPr>
      </w:pPr>
      <w:r w:rsidRPr="005B3284">
        <w:rPr>
          <w:rFonts w:ascii="仿宋" w:eastAsia="仿宋" w:hAnsi="仿宋" w:cs="仿宋_GB2312" w:hint="eastAsia"/>
          <w:sz w:val="32"/>
          <w:szCs w:val="32"/>
        </w:rPr>
        <w:t>本着先充分发挥上级资金社会效益的原则，对于保障性安居工程专项资金一般先行安排上级资金再安排区级配套资金，但上级保障性安居工程专项资金指标下发一般在下半年，甚至有时近年关，所以区级配套资金安排或使用也一般集中在下半年或近年底。</w:t>
      </w:r>
      <w:r>
        <w:rPr>
          <w:rFonts w:ascii="仿宋" w:eastAsia="仿宋" w:hAnsi="仿宋" w:cs="仿宋_GB2312" w:hint="eastAsia"/>
          <w:sz w:val="32"/>
          <w:szCs w:val="32"/>
        </w:rPr>
        <w:t>区级在下半年安排公租房维修改造等建设，按时间进度进</w:t>
      </w:r>
      <w:r w:rsidRPr="00F050A7">
        <w:rPr>
          <w:rFonts w:ascii="仿宋" w:eastAsia="仿宋" w:hAnsi="仿宋" w:cs="仿宋_GB2312" w:hint="eastAsia"/>
          <w:sz w:val="32"/>
          <w:szCs w:val="32"/>
        </w:rPr>
        <w:t>度进行拨付势必到第二年才能支付，</w:t>
      </w:r>
      <w:r w:rsidRPr="005B3284">
        <w:rPr>
          <w:rFonts w:ascii="仿宋" w:eastAsia="仿宋" w:hAnsi="仿宋" w:cs="仿宋_GB2312" w:hint="eastAsia"/>
          <w:sz w:val="32"/>
          <w:szCs w:val="32"/>
        </w:rPr>
        <w:t>因此建议按</w:t>
      </w:r>
      <w:r>
        <w:rPr>
          <w:rFonts w:ascii="仿宋" w:eastAsia="仿宋" w:hAnsi="仿宋" w:cs="仿宋_GB2312" w:hint="eastAsia"/>
          <w:sz w:val="32"/>
          <w:szCs w:val="32"/>
        </w:rPr>
        <w:t>年度资金使用和资金预安排情况综合</w:t>
      </w:r>
      <w:r w:rsidRPr="005B3284">
        <w:rPr>
          <w:rFonts w:ascii="仿宋" w:eastAsia="仿宋" w:hAnsi="仿宋" w:cs="仿宋_GB2312" w:hint="eastAsia"/>
          <w:sz w:val="32"/>
          <w:szCs w:val="32"/>
        </w:rPr>
        <w:t>进行绩效评价。</w:t>
      </w:r>
    </w:p>
    <w:p w:rsidR="002220E3" w:rsidRDefault="002220E3" w:rsidP="009922B7">
      <w:pPr>
        <w:spacing w:line="600" w:lineRule="exact"/>
        <w:rPr>
          <w:rFonts w:ascii="仿宋" w:eastAsia="仿宋" w:hAnsi="仿宋" w:cs="仿宋_GB2312"/>
          <w:sz w:val="32"/>
          <w:szCs w:val="32"/>
        </w:rPr>
      </w:pPr>
    </w:p>
    <w:p w:rsidR="002220E3" w:rsidRDefault="002220E3" w:rsidP="005D646A">
      <w:pPr>
        <w:spacing w:line="600" w:lineRule="exact"/>
        <w:ind w:firstLineChars="200" w:firstLine="31680"/>
        <w:rPr>
          <w:rFonts w:ascii="仿宋" w:eastAsia="仿宋" w:hAnsi="仿宋" w:cs="仿宋_GB2312"/>
          <w:sz w:val="32"/>
          <w:szCs w:val="32"/>
        </w:rPr>
      </w:pPr>
      <w:r w:rsidRPr="00B514E5">
        <w:rPr>
          <w:rFonts w:ascii="仿宋" w:eastAsia="仿宋" w:hAnsi="仿宋" w:cs="仿宋_GB2312"/>
          <w:sz w:val="32"/>
          <w:szCs w:val="32"/>
        </w:rPr>
        <w:t xml:space="preserve">                       </w:t>
      </w:r>
      <w:r w:rsidRPr="00B514E5">
        <w:rPr>
          <w:rFonts w:ascii="仿宋" w:eastAsia="仿宋" w:hAnsi="仿宋" w:cs="仿宋_GB2312" w:hint="eastAsia"/>
          <w:sz w:val="32"/>
          <w:szCs w:val="32"/>
        </w:rPr>
        <w:t>长沙市望城区住房保障服务中心</w:t>
      </w:r>
    </w:p>
    <w:p w:rsidR="002220E3" w:rsidRPr="00B514E5" w:rsidRDefault="002220E3" w:rsidP="00993924">
      <w:pPr>
        <w:spacing w:line="600" w:lineRule="exact"/>
        <w:ind w:firstLineChars="200" w:firstLine="31680"/>
        <w:rPr>
          <w:rFonts w:ascii="仿宋" w:eastAsia="仿宋" w:hAnsi="仿宋" w:cs="仿宋_GB2312"/>
          <w:sz w:val="32"/>
          <w:szCs w:val="32"/>
        </w:rPr>
      </w:pPr>
      <w:r w:rsidRPr="00B514E5">
        <w:rPr>
          <w:rFonts w:ascii="仿宋" w:eastAsia="仿宋" w:hAnsi="仿宋" w:cs="仿宋_GB2312"/>
          <w:sz w:val="32"/>
          <w:szCs w:val="32"/>
        </w:rPr>
        <w:t xml:space="preserve">                  </w:t>
      </w:r>
      <w:r>
        <w:rPr>
          <w:rFonts w:ascii="仿宋" w:eastAsia="仿宋" w:hAnsi="仿宋" w:cs="仿宋_GB2312"/>
          <w:sz w:val="32"/>
          <w:szCs w:val="32"/>
        </w:rPr>
        <w:t xml:space="preserve">          </w:t>
      </w:r>
      <w:r w:rsidRPr="00B514E5">
        <w:rPr>
          <w:rFonts w:ascii="仿宋" w:eastAsia="仿宋" w:hAnsi="仿宋" w:cs="仿宋_GB2312"/>
          <w:sz w:val="32"/>
          <w:szCs w:val="32"/>
        </w:rPr>
        <w:t xml:space="preserve"> </w:t>
      </w:r>
      <w:smartTag w:uri="urn:schemas-microsoft-com:office:smarttags" w:element="chsdate">
        <w:smartTagPr>
          <w:attr w:name="IsROCDate" w:val="False"/>
          <w:attr w:name="IsLunarDate" w:val="False"/>
          <w:attr w:name="Day" w:val="9"/>
          <w:attr w:name="Month" w:val="4"/>
          <w:attr w:name="Year" w:val="2020"/>
        </w:smartTagPr>
        <w:r>
          <w:rPr>
            <w:rFonts w:ascii="仿宋" w:eastAsia="仿宋" w:hAnsi="仿宋" w:cs="仿宋_GB2312"/>
            <w:sz w:val="32"/>
            <w:szCs w:val="32"/>
          </w:rPr>
          <w:t>2020</w:t>
        </w:r>
        <w:r w:rsidRPr="00B514E5">
          <w:rPr>
            <w:rFonts w:ascii="仿宋" w:eastAsia="仿宋" w:hAnsi="仿宋" w:cs="仿宋_GB2312" w:hint="eastAsia"/>
            <w:sz w:val="32"/>
            <w:szCs w:val="32"/>
          </w:rPr>
          <w:t>年</w:t>
        </w:r>
        <w:r>
          <w:rPr>
            <w:rFonts w:ascii="仿宋" w:eastAsia="仿宋" w:hAnsi="仿宋" w:cs="仿宋_GB2312"/>
            <w:sz w:val="32"/>
            <w:szCs w:val="32"/>
          </w:rPr>
          <w:t>4</w:t>
        </w:r>
        <w:r w:rsidRPr="00B514E5">
          <w:rPr>
            <w:rFonts w:ascii="仿宋" w:eastAsia="仿宋" w:hAnsi="仿宋" w:cs="仿宋_GB2312" w:hint="eastAsia"/>
            <w:sz w:val="32"/>
            <w:szCs w:val="32"/>
          </w:rPr>
          <w:t>月</w:t>
        </w:r>
        <w:r>
          <w:rPr>
            <w:rFonts w:ascii="仿宋" w:eastAsia="仿宋" w:hAnsi="仿宋" w:cs="仿宋_GB2312"/>
            <w:sz w:val="32"/>
            <w:szCs w:val="32"/>
          </w:rPr>
          <w:t>9</w:t>
        </w:r>
        <w:r w:rsidRPr="00B514E5">
          <w:rPr>
            <w:rFonts w:ascii="仿宋" w:eastAsia="仿宋" w:hAnsi="仿宋" w:cs="仿宋_GB2312" w:hint="eastAsia"/>
            <w:sz w:val="32"/>
            <w:szCs w:val="32"/>
          </w:rPr>
          <w:t>日</w:t>
        </w:r>
      </w:smartTag>
    </w:p>
    <w:sectPr w:rsidR="002220E3" w:rsidRPr="00B514E5" w:rsidSect="002638D9">
      <w:footerReference w:type="default" r:id="rId6"/>
      <w:pgSz w:w="11906" w:h="16838"/>
      <w:pgMar w:top="1383" w:right="1418" w:bottom="1383"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0E3" w:rsidRDefault="002220E3" w:rsidP="002638D9">
      <w:r>
        <w:separator/>
      </w:r>
    </w:p>
  </w:endnote>
  <w:endnote w:type="continuationSeparator" w:id="0">
    <w:p w:rsidR="002220E3" w:rsidRDefault="002220E3" w:rsidP="002638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宋体"/>
    <w:panose1 w:val="00000000000000000000"/>
    <w:charset w:val="86"/>
    <w:family w:val="auto"/>
    <w:notTrueType/>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0E3" w:rsidRDefault="002220E3">
    <w:pPr>
      <w:pStyle w:val="Footer"/>
      <w:jc w:val="right"/>
    </w:pPr>
    <w:fldSimple w:instr=" PAGE   \* MERGEFORMAT ">
      <w:r w:rsidRPr="005D646A">
        <w:rPr>
          <w:noProof/>
          <w:lang w:val="zh-CN"/>
        </w:rPr>
        <w:t>5</w:t>
      </w:r>
    </w:fldSimple>
  </w:p>
  <w:p w:rsidR="002220E3" w:rsidRDefault="002220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0E3" w:rsidRDefault="002220E3" w:rsidP="002638D9">
      <w:r>
        <w:separator/>
      </w:r>
    </w:p>
  </w:footnote>
  <w:footnote w:type="continuationSeparator" w:id="0">
    <w:p w:rsidR="002220E3" w:rsidRDefault="002220E3" w:rsidP="002638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0C0B"/>
    <w:rsid w:val="00000DB7"/>
    <w:rsid w:val="00001455"/>
    <w:rsid w:val="00010A7A"/>
    <w:rsid w:val="0003086D"/>
    <w:rsid w:val="00033849"/>
    <w:rsid w:val="000415A2"/>
    <w:rsid w:val="0006497F"/>
    <w:rsid w:val="00094AEA"/>
    <w:rsid w:val="000C6BC6"/>
    <w:rsid w:val="000E2E62"/>
    <w:rsid w:val="0015651A"/>
    <w:rsid w:val="001643F1"/>
    <w:rsid w:val="00164576"/>
    <w:rsid w:val="00164BE8"/>
    <w:rsid w:val="001A05EF"/>
    <w:rsid w:val="001C5BEA"/>
    <w:rsid w:val="001D5FAD"/>
    <w:rsid w:val="001E1B01"/>
    <w:rsid w:val="001E7173"/>
    <w:rsid w:val="002166C1"/>
    <w:rsid w:val="002216A7"/>
    <w:rsid w:val="002220E3"/>
    <w:rsid w:val="00235600"/>
    <w:rsid w:val="00250D9B"/>
    <w:rsid w:val="002525EA"/>
    <w:rsid w:val="00253822"/>
    <w:rsid w:val="00263564"/>
    <w:rsid w:val="002638D9"/>
    <w:rsid w:val="002669EC"/>
    <w:rsid w:val="00274411"/>
    <w:rsid w:val="002922B8"/>
    <w:rsid w:val="002A5859"/>
    <w:rsid w:val="002B0BD3"/>
    <w:rsid w:val="002B6205"/>
    <w:rsid w:val="002C30A3"/>
    <w:rsid w:val="002D1416"/>
    <w:rsid w:val="003027FE"/>
    <w:rsid w:val="00303CED"/>
    <w:rsid w:val="0030475C"/>
    <w:rsid w:val="00321FAA"/>
    <w:rsid w:val="00322A0F"/>
    <w:rsid w:val="00334AB3"/>
    <w:rsid w:val="00343D31"/>
    <w:rsid w:val="003475A6"/>
    <w:rsid w:val="003568D8"/>
    <w:rsid w:val="003644A1"/>
    <w:rsid w:val="00366561"/>
    <w:rsid w:val="00383122"/>
    <w:rsid w:val="00387EC6"/>
    <w:rsid w:val="003C019F"/>
    <w:rsid w:val="003D2BEF"/>
    <w:rsid w:val="004021F3"/>
    <w:rsid w:val="004064E8"/>
    <w:rsid w:val="00431599"/>
    <w:rsid w:val="004545C6"/>
    <w:rsid w:val="00454D2F"/>
    <w:rsid w:val="00493BE5"/>
    <w:rsid w:val="004C1737"/>
    <w:rsid w:val="005056A0"/>
    <w:rsid w:val="00521359"/>
    <w:rsid w:val="00565296"/>
    <w:rsid w:val="005869E1"/>
    <w:rsid w:val="00594950"/>
    <w:rsid w:val="005B3284"/>
    <w:rsid w:val="005C4338"/>
    <w:rsid w:val="005C4693"/>
    <w:rsid w:val="005D646A"/>
    <w:rsid w:val="0061292C"/>
    <w:rsid w:val="00623889"/>
    <w:rsid w:val="00630C0B"/>
    <w:rsid w:val="00651568"/>
    <w:rsid w:val="006528F2"/>
    <w:rsid w:val="00653393"/>
    <w:rsid w:val="00654A72"/>
    <w:rsid w:val="00657D67"/>
    <w:rsid w:val="00673F8E"/>
    <w:rsid w:val="0068182C"/>
    <w:rsid w:val="006840AB"/>
    <w:rsid w:val="00690DE1"/>
    <w:rsid w:val="006E484E"/>
    <w:rsid w:val="006F1BA4"/>
    <w:rsid w:val="006F1FA5"/>
    <w:rsid w:val="00710369"/>
    <w:rsid w:val="00734DE9"/>
    <w:rsid w:val="007A1081"/>
    <w:rsid w:val="007A30AC"/>
    <w:rsid w:val="007D1043"/>
    <w:rsid w:val="007D6C71"/>
    <w:rsid w:val="007E2F90"/>
    <w:rsid w:val="007E3280"/>
    <w:rsid w:val="007F25DE"/>
    <w:rsid w:val="007F3B48"/>
    <w:rsid w:val="007F4924"/>
    <w:rsid w:val="00817B12"/>
    <w:rsid w:val="0082137E"/>
    <w:rsid w:val="00831910"/>
    <w:rsid w:val="00866014"/>
    <w:rsid w:val="00892BF7"/>
    <w:rsid w:val="008C163D"/>
    <w:rsid w:val="008C27D7"/>
    <w:rsid w:val="008C3183"/>
    <w:rsid w:val="008D71A0"/>
    <w:rsid w:val="008E554F"/>
    <w:rsid w:val="0090195A"/>
    <w:rsid w:val="00923163"/>
    <w:rsid w:val="00944301"/>
    <w:rsid w:val="00966A16"/>
    <w:rsid w:val="00991D97"/>
    <w:rsid w:val="009922B7"/>
    <w:rsid w:val="00993924"/>
    <w:rsid w:val="009A4F74"/>
    <w:rsid w:val="009B687C"/>
    <w:rsid w:val="009B7CDA"/>
    <w:rsid w:val="009C68F2"/>
    <w:rsid w:val="009E1442"/>
    <w:rsid w:val="009F1166"/>
    <w:rsid w:val="00A1412E"/>
    <w:rsid w:val="00A23833"/>
    <w:rsid w:val="00A60D15"/>
    <w:rsid w:val="00A64085"/>
    <w:rsid w:val="00A676B2"/>
    <w:rsid w:val="00A701CC"/>
    <w:rsid w:val="00A96FFA"/>
    <w:rsid w:val="00AA41A2"/>
    <w:rsid w:val="00AB7257"/>
    <w:rsid w:val="00AC6C2C"/>
    <w:rsid w:val="00AF4700"/>
    <w:rsid w:val="00B30D16"/>
    <w:rsid w:val="00B332F2"/>
    <w:rsid w:val="00B514E5"/>
    <w:rsid w:val="00B54E3D"/>
    <w:rsid w:val="00BB4D2B"/>
    <w:rsid w:val="00BC3EC4"/>
    <w:rsid w:val="00BF5AFE"/>
    <w:rsid w:val="00BF73F6"/>
    <w:rsid w:val="00C10BA9"/>
    <w:rsid w:val="00C14749"/>
    <w:rsid w:val="00C211DB"/>
    <w:rsid w:val="00C22330"/>
    <w:rsid w:val="00C61005"/>
    <w:rsid w:val="00C70319"/>
    <w:rsid w:val="00C8337F"/>
    <w:rsid w:val="00CA2BD4"/>
    <w:rsid w:val="00CA49F1"/>
    <w:rsid w:val="00CB75C6"/>
    <w:rsid w:val="00CC326F"/>
    <w:rsid w:val="00D1762A"/>
    <w:rsid w:val="00D240CE"/>
    <w:rsid w:val="00D319C2"/>
    <w:rsid w:val="00D36645"/>
    <w:rsid w:val="00D36BD5"/>
    <w:rsid w:val="00D632B8"/>
    <w:rsid w:val="00D70202"/>
    <w:rsid w:val="00DB37E5"/>
    <w:rsid w:val="00DF1436"/>
    <w:rsid w:val="00E04F0E"/>
    <w:rsid w:val="00E27D32"/>
    <w:rsid w:val="00E348D5"/>
    <w:rsid w:val="00E50C27"/>
    <w:rsid w:val="00E6449C"/>
    <w:rsid w:val="00ED3352"/>
    <w:rsid w:val="00EE07D2"/>
    <w:rsid w:val="00EE68E3"/>
    <w:rsid w:val="00EF7F62"/>
    <w:rsid w:val="00F050A7"/>
    <w:rsid w:val="00F243B4"/>
    <w:rsid w:val="00F46F2D"/>
    <w:rsid w:val="00F4792E"/>
    <w:rsid w:val="00F573F2"/>
    <w:rsid w:val="00F61DE4"/>
    <w:rsid w:val="00F62437"/>
    <w:rsid w:val="00F62EBC"/>
    <w:rsid w:val="00F65494"/>
    <w:rsid w:val="00F66AA4"/>
    <w:rsid w:val="00F90BF6"/>
    <w:rsid w:val="00FC083F"/>
    <w:rsid w:val="00FD095C"/>
    <w:rsid w:val="00FF317C"/>
    <w:rsid w:val="2292538B"/>
    <w:rsid w:val="30BB2E2F"/>
    <w:rsid w:val="46971CA1"/>
    <w:rsid w:val="5C185E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8D9"/>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38D9"/>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2638D9"/>
    <w:rPr>
      <w:rFonts w:cs="Times New Roman"/>
      <w:sz w:val="18"/>
      <w:szCs w:val="18"/>
    </w:rPr>
  </w:style>
  <w:style w:type="paragraph" w:styleId="Header">
    <w:name w:val="header"/>
    <w:basedOn w:val="Normal"/>
    <w:link w:val="HeaderChar"/>
    <w:uiPriority w:val="99"/>
    <w:rsid w:val="002638D9"/>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locked/>
    <w:rsid w:val="002638D9"/>
    <w:rPr>
      <w:rFonts w:cs="Times New Roman"/>
      <w:sz w:val="18"/>
      <w:szCs w:val="18"/>
    </w:rPr>
  </w:style>
  <w:style w:type="paragraph" w:styleId="ListParagraph">
    <w:name w:val="List Paragraph"/>
    <w:basedOn w:val="Normal"/>
    <w:uiPriority w:val="99"/>
    <w:qFormat/>
    <w:rsid w:val="002638D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283</TotalTime>
  <Pages>5</Pages>
  <Words>404</Words>
  <Characters>2305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cp:lastModifiedBy>
  <cp:revision>110</cp:revision>
  <cp:lastPrinted>2020-04-20T02:04:00Z</cp:lastPrinted>
  <dcterms:created xsi:type="dcterms:W3CDTF">2018-01-29T02:00:00Z</dcterms:created>
  <dcterms:modified xsi:type="dcterms:W3CDTF">2020-04-20T02:05:00Z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