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tbl>
      <w:tblPr>
        <w:tblStyle w:val="4"/>
        <w:tblW w:w="9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112"/>
        <w:gridCol w:w="730"/>
        <w:gridCol w:w="1134"/>
        <w:gridCol w:w="238"/>
        <w:gridCol w:w="850"/>
        <w:gridCol w:w="897"/>
        <w:gridCol w:w="283"/>
        <w:gridCol w:w="284"/>
        <w:gridCol w:w="425"/>
        <w:gridCol w:w="142"/>
        <w:gridCol w:w="709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>2019</w:t>
            </w: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</w:rPr>
              <w:t>年度专项资金绩效评价自评表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全民健身及群众文化专项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主管部门</w:t>
            </w:r>
          </w:p>
        </w:tc>
        <w:tc>
          <w:tcPr>
            <w:tcW w:w="40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长沙市望城区文化旅游广电体育局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长沙市望城区文化旅游广电体育局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年初预算数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全年预算数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年度总体目标</w:t>
            </w:r>
          </w:p>
        </w:tc>
        <w:tc>
          <w:tcPr>
            <w:tcW w:w="50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预期目标</w:t>
            </w:r>
          </w:p>
        </w:tc>
        <w:tc>
          <w:tcPr>
            <w:tcW w:w="34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0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满足全区老百姓的文体需求，提高全民身体素质，为构建和谐社会、体育强国的战略目标打下坚实基础。</w:t>
            </w:r>
          </w:p>
        </w:tc>
        <w:tc>
          <w:tcPr>
            <w:tcW w:w="34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满足全区老百姓的文体需求，提高全民身体素质，为构建和谐社会、体育强国的战略目标打下坚实基础。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二级指标</w:t>
            </w:r>
          </w:p>
        </w:tc>
        <w:tc>
          <w:tcPr>
            <w:tcW w:w="21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年度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指标值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实际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数量指标</w:t>
            </w:r>
          </w:p>
        </w:tc>
        <w:tc>
          <w:tcPr>
            <w:tcW w:w="21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全区开展文化体育活动及赛事文化体育服务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40次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50次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质量指标</w:t>
            </w:r>
          </w:p>
        </w:tc>
        <w:tc>
          <w:tcPr>
            <w:tcW w:w="21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按质按量完成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达标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达标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时效指标</w:t>
            </w:r>
          </w:p>
        </w:tc>
        <w:tc>
          <w:tcPr>
            <w:tcW w:w="21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2019年1月至12月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1年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成本指标</w:t>
            </w:r>
          </w:p>
        </w:tc>
        <w:tc>
          <w:tcPr>
            <w:tcW w:w="21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200万元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200万元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200万元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经济效益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指标</w:t>
            </w:r>
          </w:p>
        </w:tc>
        <w:tc>
          <w:tcPr>
            <w:tcW w:w="21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无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社会效益指标</w:t>
            </w:r>
          </w:p>
        </w:tc>
        <w:tc>
          <w:tcPr>
            <w:tcW w:w="21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丰富群众业余文体生活，提升全民身体素质和幸福指数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生态效益指标</w:t>
            </w:r>
          </w:p>
        </w:tc>
        <w:tc>
          <w:tcPr>
            <w:tcW w:w="21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构建和谐、美丽的文化家园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可持续影响指标</w:t>
            </w:r>
          </w:p>
        </w:tc>
        <w:tc>
          <w:tcPr>
            <w:tcW w:w="21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丰富群众业余文体生活，提升全民身体素质和幸福指数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满意度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指标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服务对象满意度指标</w:t>
            </w:r>
          </w:p>
        </w:tc>
        <w:tc>
          <w:tcPr>
            <w:tcW w:w="21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群众满意度达到95%以上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95%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99%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0078AD"/>
    <w:rsid w:val="00054E97"/>
    <w:rsid w:val="000B492D"/>
    <w:rsid w:val="00182E52"/>
    <w:rsid w:val="001F0DAD"/>
    <w:rsid w:val="001F5569"/>
    <w:rsid w:val="002409EE"/>
    <w:rsid w:val="00323B43"/>
    <w:rsid w:val="003A488C"/>
    <w:rsid w:val="003D37D8"/>
    <w:rsid w:val="00426133"/>
    <w:rsid w:val="004358AB"/>
    <w:rsid w:val="004C27A4"/>
    <w:rsid w:val="004E346F"/>
    <w:rsid w:val="00596336"/>
    <w:rsid w:val="005D2F50"/>
    <w:rsid w:val="005F0DBB"/>
    <w:rsid w:val="005F3223"/>
    <w:rsid w:val="00690F85"/>
    <w:rsid w:val="007B376A"/>
    <w:rsid w:val="00811048"/>
    <w:rsid w:val="00816702"/>
    <w:rsid w:val="00894E9A"/>
    <w:rsid w:val="008B7726"/>
    <w:rsid w:val="008F2413"/>
    <w:rsid w:val="00907B09"/>
    <w:rsid w:val="00926DB5"/>
    <w:rsid w:val="009E459D"/>
    <w:rsid w:val="00A025F5"/>
    <w:rsid w:val="00A83E3C"/>
    <w:rsid w:val="00AB6D4C"/>
    <w:rsid w:val="00B20C90"/>
    <w:rsid w:val="00B47A98"/>
    <w:rsid w:val="00BB4897"/>
    <w:rsid w:val="00BE0C9A"/>
    <w:rsid w:val="00BF502D"/>
    <w:rsid w:val="00D02FC0"/>
    <w:rsid w:val="00D31D50"/>
    <w:rsid w:val="00D56E09"/>
    <w:rsid w:val="00F1145C"/>
    <w:rsid w:val="00F3709D"/>
    <w:rsid w:val="00FB04FB"/>
    <w:rsid w:val="00FE0D99"/>
    <w:rsid w:val="046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1620FF-1BF8-4576-89A8-AE5491E27C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112</Words>
  <Characters>644</Characters>
  <Lines>5</Lines>
  <Paragraphs>1</Paragraphs>
  <TotalTime>14</TotalTime>
  <ScaleCrop>false</ScaleCrop>
  <LinksUpToDate>false</LinksUpToDate>
  <CharactersWithSpaces>755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2020-06-11T05:31:00Z</dcterms:created>
  <dc:creator>Administrator</dc:creator>
  <cp:lastModifiedBy>Administrator</cp:lastModifiedBy>
  <dcterms:modified xsi:type="dcterms:W3CDTF">2021-05-10T08:03:59Z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11E4FF8E58524256B9E01EDE63732DD2</vt:lpwstr>
  </property>
</Properties>
</file>