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望城区2018年专项资金绩效目标申报表</w:t>
      </w:r>
      <w:r>
        <w:rPr>
          <w:rFonts w:eastAsia="方正小标宋_GBK"/>
          <w:kern w:val="0"/>
          <w:sz w:val="36"/>
          <w:szCs w:val="36"/>
        </w:rPr>
        <w:br w:type="textWrapping"/>
      </w:r>
    </w:p>
    <w:p>
      <w:pPr>
        <w:widowControl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填报单位（盖章）湖南望城国家农业科技园区管理委员会</w:t>
      </w:r>
    </w:p>
    <w:tbl>
      <w:tblPr>
        <w:tblStyle w:val="3"/>
        <w:tblW w:w="95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"/>
        <w:gridCol w:w="730"/>
        <w:gridCol w:w="2025"/>
        <w:gridCol w:w="335"/>
        <w:gridCol w:w="2560"/>
        <w:gridCol w:w="1935"/>
        <w:gridCol w:w="12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专项名称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产业扶持</w:t>
            </w:r>
            <w:r>
              <w:rPr>
                <w:rFonts w:hint="eastAsia"/>
                <w:kern w:val="0"/>
                <w:szCs w:val="21"/>
                <w:lang w:eastAsia="zh-CN"/>
              </w:rPr>
              <w:t>专项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专项属性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延续专</w:t>
            </w:r>
            <w:r>
              <w:rPr>
                <w:rFonts w:hint="eastAsia" w:ascii="宋体" w:hAnsi="宋体"/>
                <w:kern w:val="0"/>
                <w:szCs w:val="21"/>
              </w:rPr>
              <w:t>项√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新增专项</w:t>
            </w:r>
            <w:r>
              <w:rPr>
                <w:kern w:val="0"/>
                <w:szCs w:val="21"/>
              </w:rPr>
              <w:t xml:space="preserve">□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部门名称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湖南望城国家农业科技园区管理委员会　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资金总额（万元）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部门相应职能职责概述</w:t>
            </w:r>
          </w:p>
        </w:tc>
        <w:tc>
          <w:tcPr>
            <w:tcW w:w="8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525" w:firstLineChars="2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湖南望城国家农业科技园区按照区委区政府统一部署，遵循“科技兴园、产业强园、生态立园、开放活园”的发展思路紧紧围绕科技合作、产业扶</w:t>
            </w:r>
            <w:r>
              <w:rPr>
                <w:rFonts w:hint="eastAsia"/>
                <w:kern w:val="0"/>
                <w:szCs w:val="21"/>
                <w:lang w:eastAsia="zh-CN"/>
              </w:rPr>
              <w:t>持</w:t>
            </w:r>
            <w:r>
              <w:rPr>
                <w:rFonts w:hint="eastAsia"/>
                <w:kern w:val="0"/>
                <w:szCs w:val="21"/>
              </w:rPr>
              <w:t>、招商引资，着力推进</w:t>
            </w:r>
            <w:r>
              <w:rPr>
                <w:rFonts w:hint="eastAsia"/>
                <w:kern w:val="0"/>
                <w:szCs w:val="21"/>
                <w:lang w:eastAsia="zh-CN"/>
              </w:rPr>
              <w:t>园</w:t>
            </w:r>
            <w:r>
              <w:rPr>
                <w:rFonts w:hint="eastAsia"/>
                <w:kern w:val="0"/>
                <w:szCs w:val="21"/>
              </w:rPr>
              <w:t>区做大做强。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专项立项</w:t>
            </w:r>
          </w:p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依据</w:t>
            </w:r>
          </w:p>
        </w:tc>
        <w:tc>
          <w:tcPr>
            <w:tcW w:w="8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县长办公会议纪要[ 2009]15号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专项实施进度计划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专项实施内容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计划开始时间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计划完成时间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、企业申报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1月　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6月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、园区受理、考察、评议、决策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7月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3、区分管领导审批、资金拨付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Cs w:val="21"/>
              </w:rPr>
              <w:t>月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Cs w:val="21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专项长期绩效目标</w:t>
            </w:r>
          </w:p>
        </w:tc>
        <w:tc>
          <w:tcPr>
            <w:tcW w:w="8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20" w:firstLineChars="200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补农村短板，促农业增效，增农民收入。帮</w:t>
            </w:r>
            <w:r>
              <w:rPr>
                <w:rFonts w:hint="eastAsia"/>
                <w:kern w:val="0"/>
                <w:szCs w:val="21"/>
              </w:rPr>
              <w:t>助企业健康快速发展、</w:t>
            </w:r>
            <w:r>
              <w:rPr>
                <w:rFonts w:hint="eastAsia"/>
                <w:kern w:val="0"/>
                <w:szCs w:val="21"/>
                <w:lang w:eastAsia="zh-CN"/>
              </w:rPr>
              <w:t>增加劳动群众</w:t>
            </w:r>
            <w:r>
              <w:rPr>
                <w:rFonts w:hint="eastAsia"/>
                <w:kern w:val="0"/>
                <w:szCs w:val="21"/>
              </w:rPr>
              <w:t>就业率，加快推进园区产业发展和农业现代化进程，最后形成良好的经济、社会、</w:t>
            </w:r>
            <w:r>
              <w:rPr>
                <w:rFonts w:hint="eastAsia"/>
                <w:kern w:val="0"/>
                <w:szCs w:val="21"/>
                <w:lang w:eastAsia="zh-CN"/>
              </w:rPr>
              <w:t>生态</w:t>
            </w:r>
            <w:r>
              <w:rPr>
                <w:rFonts w:hint="eastAsia"/>
                <w:kern w:val="0"/>
                <w:szCs w:val="21"/>
              </w:rPr>
              <w:t>效益。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专项年度绩效目标</w:t>
            </w:r>
          </w:p>
        </w:tc>
        <w:tc>
          <w:tcPr>
            <w:tcW w:w="8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从不同程度上扶持大、中、小企业或者有潜力有特色企业的发展。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专项年度绩效指标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指标内容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指标值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主要辐射望城河西片区农业企业</w:t>
            </w:r>
            <w:r>
              <w:rPr>
                <w:kern w:val="0"/>
                <w:szCs w:val="21"/>
              </w:rPr>
              <w:t>　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扶持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20-60家涉农企业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质量指标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项目申报范围、审核及验收</w:t>
            </w:r>
            <w:r>
              <w:rPr>
                <w:kern w:val="0"/>
                <w:szCs w:val="21"/>
              </w:rPr>
              <w:t>　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合规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当年申报，当年实施</w:t>
            </w:r>
            <w:r>
              <w:rPr>
                <w:kern w:val="0"/>
                <w:szCs w:val="21"/>
              </w:rPr>
              <w:t>　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按节点项目资金拨付到位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产业</w:t>
            </w:r>
            <w:r>
              <w:rPr>
                <w:rFonts w:hint="eastAsia"/>
                <w:kern w:val="0"/>
                <w:szCs w:val="21"/>
              </w:rPr>
              <w:t>专项资金</w:t>
            </w: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未超预算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/>
                <w:kern w:val="0"/>
                <w:szCs w:val="21"/>
              </w:rPr>
              <w:t>00万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color w:val="0000FF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财政资金带动社会投资额</w:t>
            </w:r>
            <w:r>
              <w:rPr>
                <w:color w:val="auto"/>
                <w:kern w:val="0"/>
                <w:szCs w:val="21"/>
              </w:rPr>
              <w:t>　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color w:val="0000FF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带动社会投资额</w:t>
            </w: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2000万</w:t>
            </w:r>
            <w:r>
              <w:rPr>
                <w:rFonts w:hint="eastAsia"/>
                <w:color w:val="auto"/>
                <w:kern w:val="0"/>
                <w:szCs w:val="21"/>
              </w:rPr>
              <w:t>元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Cs w:val="21"/>
                <w:lang w:eastAsia="zh-CN"/>
              </w:rPr>
              <w:t>扶持项目区农民人均收入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比非项目区提高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5%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社会效益指标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就业岗位、</w:t>
            </w:r>
            <w:r>
              <w:rPr>
                <w:rFonts w:hint="eastAsia"/>
                <w:kern w:val="0"/>
                <w:szCs w:val="21"/>
                <w:lang w:eastAsia="zh-CN"/>
              </w:rPr>
              <w:t>农业公司“三品一标”或重点龙头企业认证创建工作有序进行。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新增就业岗位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/>
                <w:kern w:val="0"/>
                <w:szCs w:val="21"/>
              </w:rPr>
              <w:t>00个，</w:t>
            </w:r>
            <w:r>
              <w:rPr>
                <w:rFonts w:hint="eastAsia"/>
                <w:kern w:val="0"/>
                <w:szCs w:val="21"/>
                <w:lang w:eastAsia="zh-CN"/>
              </w:rPr>
              <w:t>“三品一标”或重点龙头企业认证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3个。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坚持</w:t>
            </w:r>
            <w:r>
              <w:rPr>
                <w:rFonts w:hint="eastAsia"/>
                <w:kern w:val="0"/>
                <w:szCs w:val="21"/>
                <w:lang w:eastAsia="zh-CN"/>
              </w:rPr>
              <w:t>农业与二三产业</w:t>
            </w:r>
            <w:r>
              <w:rPr>
                <w:rFonts w:hint="eastAsia"/>
                <w:kern w:val="0"/>
                <w:szCs w:val="21"/>
              </w:rPr>
              <w:t>相融合</w:t>
            </w:r>
            <w:r>
              <w:rPr>
                <w:rFonts w:hint="eastAsia"/>
                <w:kern w:val="0"/>
                <w:szCs w:val="21"/>
                <w:lang w:eastAsia="zh-CN"/>
              </w:rPr>
              <w:t>，生态环境更加和谐。农业供给侧改革逐步加强。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以市场为导向，</w:t>
            </w:r>
            <w:r>
              <w:rPr>
                <w:rFonts w:hint="eastAsia"/>
                <w:kern w:val="0"/>
                <w:szCs w:val="21"/>
              </w:rPr>
              <w:t>突出</w:t>
            </w:r>
            <w:r>
              <w:rPr>
                <w:rFonts w:hint="eastAsia"/>
                <w:kern w:val="0"/>
                <w:szCs w:val="21"/>
                <w:lang w:eastAsia="zh-CN"/>
              </w:rPr>
              <w:t>新品种、新技术、新模式</w:t>
            </w:r>
            <w:r>
              <w:rPr>
                <w:rFonts w:hint="eastAsia"/>
                <w:kern w:val="0"/>
                <w:szCs w:val="21"/>
              </w:rPr>
              <w:t>，提高农业核心竞争力，提高整体效益</w:t>
            </w:r>
            <w:r>
              <w:rPr>
                <w:rFonts w:hint="eastAsia"/>
                <w:kern w:val="0"/>
                <w:szCs w:val="21"/>
                <w:lang w:eastAsia="zh-CN"/>
              </w:rPr>
              <w:t>。</w:t>
            </w:r>
            <w:r>
              <w:rPr>
                <w:rFonts w:hint="eastAsia"/>
                <w:kern w:val="0"/>
                <w:szCs w:val="21"/>
              </w:rPr>
              <w:t>力争实现</w:t>
            </w:r>
            <w:r>
              <w:rPr>
                <w:rFonts w:hint="eastAsia"/>
                <w:kern w:val="0"/>
                <w:szCs w:val="21"/>
                <w:lang w:eastAsia="zh-CN"/>
              </w:rPr>
              <w:t>两型农业发展</w:t>
            </w:r>
            <w:r>
              <w:rPr>
                <w:rFonts w:hint="eastAsia"/>
                <w:kern w:val="0"/>
                <w:szCs w:val="21"/>
              </w:rPr>
              <w:t>的目标。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可持续影响指标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持续</w:t>
            </w:r>
            <w:r>
              <w:rPr>
                <w:rFonts w:hint="eastAsia"/>
                <w:kern w:val="0"/>
                <w:szCs w:val="21"/>
                <w:lang w:eastAsia="zh-CN"/>
              </w:rPr>
              <w:t>农业与休闲、教育、服务、加工、物流等多行业联系，壮大农产品品牌</w:t>
            </w:r>
            <w:r>
              <w:rPr>
                <w:rFonts w:hint="eastAsia"/>
                <w:kern w:val="0"/>
                <w:szCs w:val="21"/>
              </w:rPr>
              <w:t>，提高</w:t>
            </w:r>
            <w:r>
              <w:rPr>
                <w:rFonts w:hint="eastAsia"/>
                <w:kern w:val="0"/>
                <w:szCs w:val="21"/>
                <w:lang w:eastAsia="zh-CN"/>
              </w:rPr>
              <w:t>农业</w:t>
            </w:r>
            <w:r>
              <w:rPr>
                <w:rFonts w:hint="eastAsia"/>
                <w:kern w:val="0"/>
                <w:szCs w:val="21"/>
              </w:rPr>
              <w:t>企业的核心竞争力。</w:t>
            </w:r>
            <w:r>
              <w:rPr>
                <w:kern w:val="0"/>
                <w:szCs w:val="21"/>
              </w:rPr>
              <w:t>　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推动园区可持续发展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提高公众或服务对象满意度</w:t>
            </w:r>
            <w:r>
              <w:rPr>
                <w:kern w:val="0"/>
                <w:szCs w:val="21"/>
              </w:rPr>
              <w:t>　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满意度95%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专项实施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保障措施</w:t>
            </w:r>
          </w:p>
        </w:tc>
        <w:tc>
          <w:tcPr>
            <w:tcW w:w="8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kern w:val="0"/>
                <w:szCs w:val="21"/>
              </w:rPr>
            </w:pPr>
            <w:r>
              <w:rPr>
                <w:rFonts w:hint="eastAsia" w:eastAsia="仿宋_GB2312"/>
                <w:sz w:val="24"/>
              </w:rPr>
              <w:t>为确保专项实施制定一系列的制度和措施，成立</w:t>
            </w:r>
            <w:r>
              <w:rPr>
                <w:rFonts w:hint="eastAsia" w:eastAsia="仿宋_GB2312"/>
                <w:sz w:val="24"/>
                <w:lang w:eastAsia="zh-CN"/>
              </w:rPr>
              <w:t>了</w:t>
            </w:r>
            <w:r>
              <w:rPr>
                <w:rFonts w:hint="eastAsia" w:eastAsia="仿宋_GB2312"/>
                <w:sz w:val="24"/>
              </w:rPr>
              <w:t>专门管理机构（产业发展局是产业专项扶持资金的专门管理机构）、</w:t>
            </w:r>
            <w:r>
              <w:rPr>
                <w:rFonts w:hint="eastAsia" w:eastAsia="仿宋_GB2312"/>
                <w:sz w:val="24"/>
                <w:lang w:eastAsia="zh-CN"/>
              </w:rPr>
              <w:t>不断完善和研究</w:t>
            </w:r>
            <w:r>
              <w:rPr>
                <w:rFonts w:hint="eastAsia" w:eastAsia="仿宋_GB2312"/>
                <w:sz w:val="24"/>
              </w:rPr>
              <w:t>《201</w:t>
            </w: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eastAsia="仿宋_GB2312"/>
                <w:sz w:val="24"/>
              </w:rPr>
              <w:t>年农业科技园区产业发展专项资金管理办法》、</w:t>
            </w:r>
            <w:r>
              <w:rPr>
                <w:rFonts w:hint="eastAsia" w:eastAsia="仿宋_GB2312"/>
                <w:sz w:val="24"/>
                <w:lang w:eastAsia="zh-CN"/>
              </w:rPr>
              <w:t>并相应制定</w:t>
            </w:r>
            <w:r>
              <w:rPr>
                <w:rFonts w:hint="eastAsia" w:eastAsia="仿宋_GB2312"/>
                <w:sz w:val="24"/>
              </w:rPr>
              <w:t>一系列保障措施等。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主管部门审核意见</w:t>
            </w:r>
          </w:p>
        </w:tc>
        <w:tc>
          <w:tcPr>
            <w:tcW w:w="8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exact"/>
              <w:ind w:firstLine="6405" w:firstLineChars="3050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财政部门审核意见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业务科室</w:t>
            </w:r>
          </w:p>
        </w:tc>
        <w:tc>
          <w:tcPr>
            <w:tcW w:w="8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预算科</w:t>
            </w:r>
          </w:p>
        </w:tc>
        <w:tc>
          <w:tcPr>
            <w:tcW w:w="8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                      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绩效评价科</w:t>
            </w:r>
          </w:p>
        </w:tc>
        <w:tc>
          <w:tcPr>
            <w:tcW w:w="8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</w:tbl>
    <w:p>
      <w:pPr>
        <w:widowControl/>
        <w:jc w:val="left"/>
        <w:rPr>
          <w:kern w:val="0"/>
          <w:szCs w:val="21"/>
        </w:rPr>
      </w:pPr>
    </w:p>
    <w:p>
      <w:pPr>
        <w:spacing w:line="500" w:lineRule="exact"/>
        <w:jc w:val="center"/>
        <w:rPr>
          <w:rFonts w:hint="eastAsia"/>
          <w:kern w:val="0"/>
          <w:szCs w:val="21"/>
        </w:rPr>
      </w:pPr>
      <w:r>
        <w:rPr>
          <w:kern w:val="0"/>
          <w:szCs w:val="21"/>
        </w:rPr>
        <w:br w:type="page"/>
      </w:r>
      <w:r>
        <w:rPr>
          <w:rFonts w:hint="eastAsia"/>
          <w:kern w:val="0"/>
          <w:szCs w:val="21"/>
        </w:rPr>
        <w:t xml:space="preserve"> </w:t>
      </w:r>
    </w:p>
    <w:p>
      <w:pPr>
        <w:spacing w:line="50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望城区2018年专项资金绩效目标申报表</w:t>
      </w:r>
      <w:r>
        <w:rPr>
          <w:rFonts w:eastAsia="方正小标宋_GBK"/>
          <w:kern w:val="0"/>
          <w:sz w:val="44"/>
          <w:szCs w:val="44"/>
        </w:rPr>
        <w:br w:type="textWrapping"/>
      </w:r>
    </w:p>
    <w:p>
      <w:pPr>
        <w:widowControl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填报单位（盖章）湖南望城国家农业科技园区管理委员会</w:t>
      </w:r>
    </w:p>
    <w:tbl>
      <w:tblPr>
        <w:tblStyle w:val="3"/>
        <w:tblW w:w="95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"/>
        <w:gridCol w:w="730"/>
        <w:gridCol w:w="1770"/>
        <w:gridCol w:w="590"/>
        <w:gridCol w:w="2000"/>
        <w:gridCol w:w="35"/>
        <w:gridCol w:w="1125"/>
        <w:gridCol w:w="30"/>
        <w:gridCol w:w="550"/>
        <w:gridCol w:w="1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专项名称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科技专项经费400万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专项属性</w:t>
            </w:r>
          </w:p>
        </w:tc>
        <w:tc>
          <w:tcPr>
            <w:tcW w:w="3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延续专</w:t>
            </w:r>
            <w:r>
              <w:rPr>
                <w:rFonts w:hint="eastAsia" w:ascii="宋体" w:hAnsi="宋体"/>
                <w:kern w:val="0"/>
                <w:szCs w:val="21"/>
              </w:rPr>
              <w:t>项</w:t>
            </w:r>
            <w:r>
              <w:rPr>
                <w:kern w:val="0"/>
                <w:szCs w:val="21"/>
              </w:rPr>
              <w:sym w:font="Wingdings" w:char="00FE"/>
            </w:r>
            <w:r>
              <w:rPr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/>
                <w:kern w:val="0"/>
                <w:szCs w:val="21"/>
              </w:rPr>
              <w:t>新增专项</w:t>
            </w:r>
            <w:r>
              <w:rPr>
                <w:kern w:val="0"/>
                <w:szCs w:val="21"/>
              </w:rPr>
              <w:t xml:space="preserve">□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部门名称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湖南望城国家农业科技园区管理委员会　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资金总额（万元）</w:t>
            </w:r>
          </w:p>
        </w:tc>
        <w:tc>
          <w:tcPr>
            <w:tcW w:w="3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部门相应职能职责概述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525" w:firstLineChars="2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负责园区各类专业技术人才的引进、培训和培养；承担技术培训与技术服务网络体系建设；承担企业孵化、培训、成果转化等工作；负责组织园区科技项目的申报、实施；承担高新技术企业、产品的申报、认定，以及科技成果引进、消化、示范、创新和推广；负责科研成果鉴定、验收、管理及奖励，组织申报科技进步奖，承担科技考核工作；负责组织园区与大专院校及科研院所间的技术合作与交流；开展民间及国际科技交流与合作；组织参与或承办科技成果转化交易会及科技成果转化应用；负责院士工作站、博士工作站管理；承担知识产权统计、专利保护及申请工作；负责大讲堂日常工作；承担专家委员会办公室日常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专项立项</w:t>
            </w:r>
          </w:p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依据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区长办公会议纪要[ 2011]17号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专项实施进度计划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专项实施内容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计划开始时间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计划完成时间</w:t>
            </w:r>
          </w:p>
        </w:tc>
      </w:tr>
      <w:tr>
        <w:tblPrEx>
          <w:tblLayout w:type="fixed"/>
        </w:tblPrEx>
        <w:trPr>
          <w:trHeight w:val="480" w:hRule="atLeast"/>
          <w:jc w:val="center"/>
        </w:trPr>
        <w:tc>
          <w:tcPr>
            <w:tcW w:w="14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、企业申报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1月　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5月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、园区受理、考察、评议、决策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6月　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7月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3、区分管领导审批、资金拨付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8月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专项长期绩效目标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20" w:firstLineChars="200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助企业健康快速发展、促进劳动群众就业率，加快推进园区产业发展和农业现代化进程，最后形成良好的经济、社会、环境效益。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专项年度绩效目标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从不同程度上扶持大、中、小企业或者有潜力有特色企业的发展。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专项年度绩效指标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指标内容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指标值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</w:tr>
      <w:tr>
        <w:tblPrEx>
          <w:tblLayout w:type="fixed"/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主要辐射望城河西片区农业企业</w:t>
            </w:r>
            <w:r>
              <w:rPr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扶持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25-40家涉农企业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质量指标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项目申报范围、审核及验收</w:t>
            </w:r>
            <w:r>
              <w:rPr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合规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当年申报，当年实施</w:t>
            </w:r>
            <w:r>
              <w:rPr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按节点项目资金拨付到位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科技专项资金</w:t>
            </w: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未超预算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400万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园区利税、科技贡献值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科技对产业的贡献值同比上升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2%-10%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color w:val="FF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社会效益指标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技术及品种引进推广、知识产权数上升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技术及品种引进推广10个、知识产权1项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坚持生态与科技相融合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力争实现科技驱动、资源节约、生态安全、环境友好的目标。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可持续影响指标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多措并举，持续提高涉农企业的科技含量，提高园区企业的核心竞争力。</w:t>
            </w:r>
            <w:r>
              <w:rPr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推动园区可持续发展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提高公众或服务对象满意度</w:t>
            </w:r>
            <w:r>
              <w:rPr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满意度95%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专项实施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保障措施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为确保专项实施制定了一系列的制度和措施，成立了专门管理机构（科技人才局是科技专项扶持资金的专门管理机构）、</w:t>
            </w:r>
            <w:r>
              <w:rPr>
                <w:rFonts w:hint="eastAsia" w:ascii="宋体" w:hAnsi="宋体"/>
                <w:sz w:val="24"/>
                <w:lang w:eastAsia="zh-CN"/>
              </w:rPr>
              <w:t>将</w:t>
            </w:r>
            <w:r>
              <w:rPr>
                <w:rFonts w:hint="eastAsia" w:ascii="宋体" w:hAnsi="宋体"/>
                <w:sz w:val="24"/>
              </w:rPr>
              <w:t>制定《201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年农业科技园区农业科技专项资金管理办法》</w:t>
            </w: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</w:rPr>
              <w:t>一系列保障措施等。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主管部门审核意见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exact"/>
              <w:ind w:firstLine="6405" w:firstLineChars="3050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财政部门审核意见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业务科室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预算科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                      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绩效评价科</w:t>
            </w: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</w:tbl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400" w:firstLineChars="100"/>
        <w:rPr>
          <w:rFonts w:eastAsia="方正小标宋简体"/>
          <w:kern w:val="0"/>
          <w:sz w:val="40"/>
          <w:szCs w:val="40"/>
        </w:rPr>
      </w:pPr>
      <w:r>
        <w:rPr>
          <w:rFonts w:eastAsia="方正小标宋简体"/>
          <w:kern w:val="0"/>
          <w:sz w:val="40"/>
          <w:szCs w:val="40"/>
        </w:rPr>
        <w:t>望城区2018年部门整体支出绩效目标申报表</w:t>
      </w:r>
    </w:p>
    <w:p>
      <w:pPr>
        <w:widowControl/>
        <w:ind w:left="93"/>
        <w:jc w:val="left"/>
        <w:rPr>
          <w:rFonts w:hint="eastAsia" w:eastAsia="黑体"/>
          <w:kern w:val="0"/>
          <w:szCs w:val="21"/>
        </w:rPr>
      </w:pPr>
    </w:p>
    <w:p>
      <w:pPr>
        <w:widowControl/>
        <w:ind w:left="93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填报单位（盖章）</w:t>
      </w:r>
      <w:r>
        <w:rPr>
          <w:rFonts w:hint="eastAsia" w:ascii="宋体" w:hAnsi="宋体"/>
          <w:kern w:val="0"/>
          <w:szCs w:val="21"/>
          <w:lang w:eastAsia="zh-CN"/>
        </w:rPr>
        <w:t>湖南望城国家农业科技园区管理委员会</w:t>
      </w:r>
      <w:r>
        <w:rPr>
          <w:rFonts w:ascii="宋体" w:hAnsi="宋体"/>
          <w:kern w:val="0"/>
          <w:szCs w:val="21"/>
        </w:rPr>
        <w:tab/>
      </w:r>
    </w:p>
    <w:tbl>
      <w:tblPr>
        <w:tblStyle w:val="3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28"/>
        <w:gridCol w:w="132"/>
        <w:gridCol w:w="1200"/>
        <w:gridCol w:w="2740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部门名称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湖南望城国家农业科技园区管理委员会</w:t>
            </w: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年度预算申请</w:t>
            </w:r>
            <w:r>
              <w:rPr>
                <w:rFonts w:ascii="宋体" w:hAnsi="宋体"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kern w:val="0"/>
                <w:szCs w:val="21"/>
              </w:rPr>
              <w:t>（万元）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资金总额：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1314.08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按收入性质分：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其中：       公共财政拨款：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1314.08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其中： 基本支出：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314.08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政府性基金拨款：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项目支出：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纳入专户管理的非税收入拨款：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其他资金：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部门职能职责概述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湖南望城国家农业科技园区按照区委区政府统一部署，遵循“科技兴园、产业强园、生态立园、开放活园”的发展思路紧紧围绕科技合作、产业扶</w:t>
            </w:r>
            <w:r>
              <w:rPr>
                <w:rFonts w:hint="eastAsia"/>
                <w:kern w:val="0"/>
                <w:szCs w:val="21"/>
                <w:lang w:eastAsia="zh-CN"/>
              </w:rPr>
              <w:t>持</w:t>
            </w:r>
            <w:r>
              <w:rPr>
                <w:rFonts w:hint="eastAsia"/>
                <w:kern w:val="0"/>
                <w:szCs w:val="21"/>
              </w:rPr>
              <w:t>、招商引资，着力推进</w:t>
            </w:r>
            <w:r>
              <w:rPr>
                <w:rFonts w:hint="eastAsia"/>
                <w:kern w:val="0"/>
                <w:szCs w:val="21"/>
                <w:lang w:eastAsia="zh-CN"/>
              </w:rPr>
              <w:t>园</w:t>
            </w:r>
            <w:r>
              <w:rPr>
                <w:rFonts w:hint="eastAsia"/>
                <w:kern w:val="0"/>
                <w:szCs w:val="21"/>
              </w:rPr>
              <w:t>区做大做强。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整体绩效目标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补农村短板，促农业增效，增农民收入。帮</w:t>
            </w:r>
            <w:r>
              <w:rPr>
                <w:rFonts w:hint="eastAsia"/>
                <w:kern w:val="0"/>
                <w:szCs w:val="21"/>
              </w:rPr>
              <w:t>助企业健康快速发展、</w:t>
            </w:r>
            <w:r>
              <w:rPr>
                <w:rFonts w:hint="eastAsia"/>
                <w:kern w:val="0"/>
                <w:szCs w:val="21"/>
                <w:lang w:eastAsia="zh-CN"/>
              </w:rPr>
              <w:t>增加劳动群众</w:t>
            </w:r>
            <w:r>
              <w:rPr>
                <w:rFonts w:hint="eastAsia"/>
                <w:kern w:val="0"/>
                <w:szCs w:val="21"/>
              </w:rPr>
              <w:t>就业率，加快推进园区产业发展和农业现代化进程，最后形成良好的经济、社会、</w:t>
            </w:r>
            <w:r>
              <w:rPr>
                <w:rFonts w:hint="eastAsia"/>
                <w:kern w:val="0"/>
                <w:szCs w:val="21"/>
                <w:lang w:eastAsia="zh-CN"/>
              </w:rPr>
              <w:t>生态</w:t>
            </w:r>
            <w:r>
              <w:rPr>
                <w:rFonts w:hint="eastAsia"/>
                <w:kern w:val="0"/>
                <w:szCs w:val="21"/>
              </w:rPr>
              <w:t>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25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部门整体支出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年度绩效指标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产出指标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kern w:val="0"/>
                <w:szCs w:val="21"/>
              </w:rPr>
              <w:t>指标1：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质量指标。项目申报范围、审核及验收合规。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指标2：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时效指标。当年申报，当年实施，按节点项目资金拨付到位。</w:t>
            </w:r>
          </w:p>
          <w:p>
            <w:pPr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ascii="宋体" w:hAnsi="宋体"/>
                <w:kern w:val="0"/>
                <w:szCs w:val="21"/>
              </w:rPr>
              <w:t>指标3：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成本指标。产业专项和科技专项资金共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900万。</w:t>
            </w:r>
          </w:p>
          <w:p>
            <w:pPr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指标4：数量指标。主要辐射望城河西片区农业企业，扶持45-100家涉农企业。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效益指标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指标1：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经济效益指标。推动就业，提高项目区农民的人均收入，提高科技贡献值。</w:t>
            </w:r>
          </w:p>
          <w:p>
            <w:pPr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kern w:val="0"/>
                <w:szCs w:val="21"/>
              </w:rPr>
              <w:t>指标2：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社会效益指标。知识产权数上升，重点龙头企业认证创建工作有序进行，技术及品种引进继续加大力度推广。</w:t>
            </w:r>
          </w:p>
          <w:p>
            <w:pPr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kern w:val="0"/>
                <w:szCs w:val="21"/>
              </w:rPr>
              <w:t>指标3：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生态效益指标。</w:t>
            </w:r>
            <w:r>
              <w:rPr>
                <w:rFonts w:hint="eastAsia"/>
                <w:kern w:val="0"/>
                <w:szCs w:val="21"/>
              </w:rPr>
              <w:t>坚持</w:t>
            </w:r>
            <w:r>
              <w:rPr>
                <w:rFonts w:hint="eastAsia"/>
                <w:kern w:val="0"/>
                <w:szCs w:val="21"/>
                <w:lang w:eastAsia="zh-CN"/>
              </w:rPr>
              <w:t>农业与二三产业</w:t>
            </w:r>
            <w:r>
              <w:rPr>
                <w:rFonts w:hint="eastAsia"/>
                <w:kern w:val="0"/>
                <w:szCs w:val="21"/>
              </w:rPr>
              <w:t>相融合</w:t>
            </w:r>
            <w:r>
              <w:rPr>
                <w:rFonts w:hint="eastAsia"/>
                <w:kern w:val="0"/>
                <w:szCs w:val="21"/>
                <w:lang w:eastAsia="zh-CN"/>
              </w:rPr>
              <w:t>，生态环境更加和谐。农业供给侧改革逐步加强，</w:t>
            </w:r>
            <w:r>
              <w:rPr>
                <w:rFonts w:hint="eastAsia"/>
                <w:kern w:val="0"/>
                <w:szCs w:val="21"/>
              </w:rPr>
              <w:t>坚持生态与科技相融合</w:t>
            </w:r>
            <w:r>
              <w:rPr>
                <w:rFonts w:hint="eastAsia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力争实现两型农业发展的目标。</w:t>
            </w:r>
          </w:p>
          <w:p>
            <w:pPr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指标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4：可持续影响指标。</w:t>
            </w:r>
            <w:r>
              <w:rPr>
                <w:rFonts w:hint="eastAsia"/>
                <w:kern w:val="0"/>
                <w:szCs w:val="21"/>
              </w:rPr>
              <w:t>持续</w:t>
            </w:r>
            <w:r>
              <w:rPr>
                <w:rFonts w:hint="eastAsia"/>
                <w:kern w:val="0"/>
                <w:szCs w:val="21"/>
                <w:lang w:eastAsia="zh-CN"/>
              </w:rPr>
              <w:t>加强农业与休闲、教育、服务、加工、物流等多行业联系，壮大农产品品牌。</w:t>
            </w:r>
            <w:r>
              <w:rPr>
                <w:rFonts w:hint="eastAsia"/>
                <w:kern w:val="0"/>
                <w:szCs w:val="21"/>
              </w:rPr>
              <w:t>多措并举，持续提高涉农企业的科技含量，提高园区企业的核心竞争力</w:t>
            </w:r>
            <w:r>
              <w:rPr>
                <w:rFonts w:hint="eastAsia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推动园区可持续发展。</w:t>
            </w:r>
          </w:p>
          <w:p>
            <w:pPr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指标5 ：社会公众或服务对象满意度指标。提高公众或服务对象满意度，其满意度高达95%。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主管部门审核意见</w:t>
            </w:r>
          </w:p>
        </w:tc>
        <w:tc>
          <w:tcPr>
            <w:tcW w:w="8400" w:type="dxa"/>
            <w:gridSpan w:val="5"/>
            <w:vAlign w:val="bottom"/>
          </w:tcPr>
          <w:p>
            <w:pPr>
              <w:ind w:right="420" w:firstLine="4095" w:firstLineChars="1950"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年    月    日</w:t>
            </w:r>
          </w:p>
          <w:p>
            <w:pPr>
              <w:ind w:right="420" w:firstLine="4095" w:firstLineChars="19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</w:t>
            </w:r>
            <w:r>
              <w:rPr>
                <w:rFonts w:ascii="宋体" w:hAnsi="宋体"/>
                <w:kern w:val="0"/>
                <w:szCs w:val="21"/>
              </w:rPr>
              <w:t xml:space="preserve">（盖章）                                     </w:t>
            </w:r>
            <w:r>
              <w:rPr>
                <w:rFonts w:ascii="宋体" w:hAnsi="宋体"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财政部门审核意见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业务科室</w:t>
            </w:r>
          </w:p>
        </w:tc>
        <w:tc>
          <w:tcPr>
            <w:tcW w:w="7272" w:type="dxa"/>
            <w:gridSpan w:val="4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年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月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日 </w:t>
            </w:r>
          </w:p>
          <w:p>
            <w:pPr>
              <w:widowControl/>
              <w:spacing w:line="280" w:lineRule="exact"/>
              <w:ind w:right="525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（盖章）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ind w:firstLine="4095" w:firstLineChars="19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预预算科</w:t>
            </w:r>
          </w:p>
        </w:tc>
        <w:tc>
          <w:tcPr>
            <w:tcW w:w="7272" w:type="dxa"/>
            <w:gridSpan w:val="4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                                    年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 xml:space="preserve"> 月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日</w:t>
            </w:r>
          </w:p>
          <w:p>
            <w:pPr>
              <w:ind w:right="420" w:firstLine="4095" w:firstLineChars="19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</w:t>
            </w:r>
            <w:r>
              <w:rPr>
                <w:rFonts w:ascii="宋体" w:hAnsi="宋体"/>
                <w:kern w:val="0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ind w:firstLine="4095" w:firstLineChars="19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绩绩效评价科</w:t>
            </w:r>
          </w:p>
        </w:tc>
        <w:tc>
          <w:tcPr>
            <w:tcW w:w="7272" w:type="dxa"/>
            <w:gridSpan w:val="4"/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             </w:t>
            </w:r>
          </w:p>
          <w:p>
            <w:pPr>
              <w:widowControl/>
              <w:wordWrap w:val="0"/>
              <w:spacing w:line="280" w:lineRule="exact"/>
              <w:ind w:right="420"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年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 xml:space="preserve"> 月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 xml:space="preserve">  日</w:t>
            </w:r>
          </w:p>
          <w:p>
            <w:pPr>
              <w:widowControl/>
              <w:spacing w:line="280" w:lineRule="exact"/>
              <w:ind w:right="525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（盖章）</w:t>
            </w:r>
          </w:p>
        </w:tc>
      </w:tr>
    </w:tbl>
    <w:p>
      <w:pPr>
        <w:widowControl/>
        <w:ind w:firstLine="315" w:firstLineChars="150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 xml:space="preserve"> 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F194E"/>
    <w:rsid w:val="082D59A3"/>
    <w:rsid w:val="08841DDD"/>
    <w:rsid w:val="1E7A7DEB"/>
    <w:rsid w:val="38AF194E"/>
    <w:rsid w:val="4363729D"/>
    <w:rsid w:val="681A3D72"/>
    <w:rsid w:val="6C232614"/>
    <w:rsid w:val="7394384E"/>
    <w:rsid w:val="74D3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2018-01-15T06:37:00Z</dcterms:created>
  <dc:creator>Administrator</dc:creator>
  <cp:lastModifiedBy>Administrator</cp:lastModifiedBy>
  <dcterms:modified xsi:type="dcterms:W3CDTF">2018-03-22T01:37:48Z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